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339" w:rsidRPr="00520339" w:rsidRDefault="00520339">
      <w:pPr>
        <w:pStyle w:val="ConsPlusNormal"/>
        <w:outlineLvl w:val="0"/>
        <w:rPr>
          <w:rFonts w:ascii="Times New Roman" w:hAnsi="Times New Roman" w:cs="Times New Roman"/>
          <w:sz w:val="24"/>
          <w:szCs w:val="24"/>
        </w:rPr>
      </w:pPr>
      <w:r w:rsidRPr="00520339">
        <w:rPr>
          <w:rFonts w:ascii="Times New Roman" w:hAnsi="Times New Roman" w:cs="Times New Roman"/>
          <w:sz w:val="24"/>
          <w:szCs w:val="24"/>
        </w:rPr>
        <w:t>Зарегистрировано в Минюсте России 8 февраля 2022 г. N 67196</w:t>
      </w:r>
    </w:p>
    <w:p w:rsidR="00520339" w:rsidRPr="00520339" w:rsidRDefault="00520339">
      <w:pPr>
        <w:pStyle w:val="ConsPlusNormal"/>
        <w:pBdr>
          <w:bottom w:val="single" w:sz="6" w:space="0" w:color="auto"/>
        </w:pBdr>
        <w:spacing w:before="100" w:after="100"/>
        <w:jc w:val="both"/>
        <w:rPr>
          <w:rFonts w:ascii="Times New Roman" w:hAnsi="Times New Roman" w:cs="Times New Roman"/>
          <w:sz w:val="24"/>
          <w:szCs w:val="24"/>
        </w:rPr>
      </w:pPr>
    </w:p>
    <w:p w:rsidR="00520339" w:rsidRPr="00520339" w:rsidRDefault="00520339">
      <w:pPr>
        <w:pStyle w:val="ConsPlusNormal"/>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МИНИСТЕРСТВО ФИНАНСОВ РОССИЙСКОЙ ФЕДЕРАЦИИ</w:t>
      </w:r>
    </w:p>
    <w:p w:rsidR="00520339" w:rsidRPr="00520339" w:rsidRDefault="00520339">
      <w:pPr>
        <w:pStyle w:val="ConsPlusTitle"/>
        <w:jc w:val="center"/>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ФЕДЕРАЛЬНОЕ КАЗНАЧЕЙСТВО</w:t>
      </w:r>
    </w:p>
    <w:p w:rsidR="00520339" w:rsidRPr="00520339" w:rsidRDefault="00520339">
      <w:pPr>
        <w:pStyle w:val="ConsPlusTitle"/>
        <w:jc w:val="center"/>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bookmarkStart w:id="0" w:name="_GoBack"/>
      <w:bookmarkEnd w:id="0"/>
      <w:r w:rsidRPr="00520339">
        <w:rPr>
          <w:rFonts w:ascii="Times New Roman" w:hAnsi="Times New Roman" w:cs="Times New Roman"/>
          <w:sz w:val="24"/>
          <w:szCs w:val="24"/>
        </w:rPr>
        <w:t>ПРИКАЗ</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Title"/>
        <w:ind w:firstLine="540"/>
        <w:jc w:val="both"/>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ОБ ОСУЩЕСТВЛЕНИИ</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 ФЕДЕРАЛЬНОГО КАЗНАЧЕЙСТВА ПРОВЕРОК</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ПРИ ОСУЩЕСТВЛЕНИИ РАСШИРЕННОГО КАЗНАЧЕЙСКОГО СОПРОВОЖДЕНИЯ</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Приказов Казначейства России от 05.12.2024 </w:t>
            </w:r>
            <w:hyperlink r:id="rId5">
              <w:r w:rsidRPr="00520339">
                <w:rPr>
                  <w:rFonts w:ascii="Times New Roman" w:hAnsi="Times New Roman" w:cs="Times New Roman"/>
                  <w:color w:val="0000FF"/>
                  <w:sz w:val="24"/>
                  <w:szCs w:val="24"/>
                </w:rPr>
                <w:t>N 19н</w:t>
              </w:r>
            </w:hyperlink>
            <w:r w:rsidRPr="00520339">
              <w:rPr>
                <w:rFonts w:ascii="Times New Roman" w:hAnsi="Times New Roman" w:cs="Times New Roman"/>
                <w:color w:val="392C69"/>
                <w:sz w:val="24"/>
                <w:szCs w:val="24"/>
              </w:rPr>
              <w:t>,</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от 30.09.2025 </w:t>
            </w:r>
            <w:hyperlink r:id="rId6">
              <w:r w:rsidRPr="00520339">
                <w:rPr>
                  <w:rFonts w:ascii="Times New Roman" w:hAnsi="Times New Roman" w:cs="Times New Roman"/>
                  <w:color w:val="0000FF"/>
                  <w:sz w:val="24"/>
                  <w:szCs w:val="24"/>
                </w:rPr>
                <w:t>N 12н</w:t>
              </w:r>
            </w:hyperlink>
            <w:r w:rsidRPr="00520339">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соответствии с </w:t>
      </w:r>
      <w:hyperlink r:id="rId7">
        <w:r w:rsidRPr="00520339">
          <w:rPr>
            <w:rFonts w:ascii="Times New Roman" w:hAnsi="Times New Roman" w:cs="Times New Roman"/>
            <w:color w:val="0000FF"/>
            <w:sz w:val="24"/>
            <w:szCs w:val="24"/>
          </w:rPr>
          <w:t>абзацами вторым</w:t>
        </w:r>
      </w:hyperlink>
      <w:r w:rsidRPr="00520339">
        <w:rPr>
          <w:rFonts w:ascii="Times New Roman" w:hAnsi="Times New Roman" w:cs="Times New Roman"/>
          <w:sz w:val="24"/>
          <w:szCs w:val="24"/>
        </w:rPr>
        <w:t xml:space="preserve"> - </w:t>
      </w:r>
      <w:hyperlink r:id="rId8">
        <w:r w:rsidRPr="00520339">
          <w:rPr>
            <w:rFonts w:ascii="Times New Roman" w:hAnsi="Times New Roman" w:cs="Times New Roman"/>
            <w:color w:val="0000FF"/>
            <w:sz w:val="24"/>
            <w:szCs w:val="24"/>
          </w:rPr>
          <w:t>четвертым подпункта 1 пункта 2 статьи 242.24</w:t>
        </w:r>
      </w:hyperlink>
      <w:r w:rsidRPr="00520339">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w:t>
      </w:r>
      <w:hyperlink r:id="rId9">
        <w:r w:rsidRPr="00520339">
          <w:rPr>
            <w:rFonts w:ascii="Times New Roman" w:hAnsi="Times New Roman" w:cs="Times New Roman"/>
            <w:color w:val="0000FF"/>
            <w:sz w:val="24"/>
            <w:szCs w:val="24"/>
          </w:rPr>
          <w:t>подпунктом "а" пункта 5</w:t>
        </w:r>
      </w:hyperlink>
      <w:r w:rsidRPr="00520339">
        <w:rPr>
          <w:rFonts w:ascii="Times New Roman" w:hAnsi="Times New Roman" w:cs="Times New Roman"/>
          <w:sz w:val="24"/>
          <w:szCs w:val="24"/>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10">
        <w:r w:rsidRPr="00520339">
          <w:rPr>
            <w:rFonts w:ascii="Times New Roman" w:hAnsi="Times New Roman" w:cs="Times New Roman"/>
            <w:color w:val="0000FF"/>
            <w:sz w:val="24"/>
            <w:szCs w:val="24"/>
          </w:rPr>
          <w:t>www.pravo.gov.ru</w:t>
        </w:r>
      </w:hyperlink>
      <w:r w:rsidRPr="00520339">
        <w:rPr>
          <w:rFonts w:ascii="Times New Roman" w:hAnsi="Times New Roman" w:cs="Times New Roman"/>
          <w:sz w:val="24"/>
          <w:szCs w:val="24"/>
        </w:rPr>
        <w:t>), 2021, 26 ноября, N 0001202111260048), приказываю:</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 Утвердить </w:t>
      </w:r>
      <w:hyperlink w:anchor="P35">
        <w:r w:rsidRPr="00520339">
          <w:rPr>
            <w:rFonts w:ascii="Times New Roman" w:hAnsi="Times New Roman" w:cs="Times New Roman"/>
            <w:color w:val="0000FF"/>
            <w:sz w:val="24"/>
            <w:szCs w:val="24"/>
          </w:rPr>
          <w:t>Регламент</w:t>
        </w:r>
      </w:hyperlink>
      <w:r w:rsidRPr="00520339">
        <w:rPr>
          <w:rFonts w:ascii="Times New Roman" w:hAnsi="Times New Roman" w:cs="Times New Roman"/>
          <w:sz w:val="24"/>
          <w:szCs w:val="24"/>
        </w:rP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 Утвердить </w:t>
      </w:r>
      <w:hyperlink w:anchor="P645">
        <w:r w:rsidRPr="00520339">
          <w:rPr>
            <w:rFonts w:ascii="Times New Roman" w:hAnsi="Times New Roman" w:cs="Times New Roman"/>
            <w:color w:val="0000FF"/>
            <w:sz w:val="24"/>
            <w:szCs w:val="24"/>
          </w:rPr>
          <w:t>Порядок</w:t>
        </w:r>
      </w:hyperlink>
      <w:r w:rsidRPr="00520339">
        <w:rPr>
          <w:rFonts w:ascii="Times New Roman" w:hAnsi="Times New Roman" w:cs="Times New Roman"/>
          <w:sz w:val="24"/>
          <w:szCs w:val="24"/>
        </w:rPr>
        <w:t xml:space="preserve"> проведения территориальными органами Федерального казначейства проверки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проверки экономической обоснованности затрат по государственному контракту, договору (соглашению), контракту (договору), согласно приложению N 2 к настоящему приказу.</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Приказов Казначейства России от 05.12.2024 </w:t>
      </w:r>
      <w:hyperlink r:id="rId12">
        <w:r w:rsidRPr="00520339">
          <w:rPr>
            <w:rFonts w:ascii="Times New Roman" w:hAnsi="Times New Roman" w:cs="Times New Roman"/>
            <w:color w:val="0000FF"/>
            <w:sz w:val="24"/>
            <w:szCs w:val="24"/>
          </w:rPr>
          <w:t>N 19н</w:t>
        </w:r>
      </w:hyperlink>
      <w:r w:rsidRPr="00520339">
        <w:rPr>
          <w:rFonts w:ascii="Times New Roman" w:hAnsi="Times New Roman" w:cs="Times New Roman"/>
          <w:sz w:val="24"/>
          <w:szCs w:val="24"/>
        </w:rPr>
        <w:t xml:space="preserve">, от 30.09.2025 </w:t>
      </w:r>
      <w:hyperlink r:id="rId13">
        <w:r w:rsidRPr="00520339">
          <w:rPr>
            <w:rFonts w:ascii="Times New Roman" w:hAnsi="Times New Roman" w:cs="Times New Roman"/>
            <w:color w:val="0000FF"/>
            <w:sz w:val="24"/>
            <w:szCs w:val="24"/>
          </w:rPr>
          <w:t>N 12н</w:t>
        </w:r>
      </w:hyperlink>
      <w:r w:rsidRPr="00520339">
        <w:rPr>
          <w:rFonts w:ascii="Times New Roman" w:hAnsi="Times New Roman" w:cs="Times New Roman"/>
          <w:sz w:val="24"/>
          <w:szCs w:val="24"/>
        </w:rPr>
        <w:t>)</w:t>
      </w: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Руководитель</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Р.Е.АРТЮХИН</w:t>
      </w: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0"/>
        <w:rPr>
          <w:rFonts w:ascii="Times New Roman" w:hAnsi="Times New Roman" w:cs="Times New Roman"/>
          <w:sz w:val="24"/>
          <w:szCs w:val="24"/>
        </w:rPr>
      </w:pPr>
      <w:r w:rsidRPr="00520339">
        <w:rPr>
          <w:rFonts w:ascii="Times New Roman" w:hAnsi="Times New Roman" w:cs="Times New Roman"/>
          <w:sz w:val="24"/>
          <w:szCs w:val="24"/>
        </w:rPr>
        <w:t>Приложение N 1</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приказу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bookmarkStart w:id="1" w:name="P35"/>
      <w:bookmarkEnd w:id="1"/>
      <w:r w:rsidRPr="00520339">
        <w:rPr>
          <w:rFonts w:ascii="Times New Roman" w:hAnsi="Times New Roman" w:cs="Times New Roman"/>
          <w:sz w:val="24"/>
          <w:szCs w:val="24"/>
        </w:rPr>
        <w:t>РЕГЛАМЕНТ</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ПРОВЕДЕНИЯ ТЕРРИТОРИАЛЬНЫМИ ОРГАНАМИ ФЕДЕРАЛЬНОГО</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СООТВЕТСТВИЯ ФАКТИЧЕСКИ ПОСТАВЛЕННЫХ</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ТОВАРОВ (ВЫПОЛНЕННЫХ РАБОТ, ОКАЗАННЫХ УСЛУГ), В ТОМ ЧИСЛЕ</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С ИСПОЛЬЗОВАНИЕМ ФОТО- И ВИДЕОТЕХНИКИ, ИНФОРМАЦИИ, УКАЗАННОЙ</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В ГОСУДАРСТВЕННОМ (МУНИЦИПАЛЬНОМ) КОНТРАКТЕ, ДОГОВОРЕ</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(СОГЛАШЕНИИ), КОНТРАКТЕ (ДОГОВОРЕ), ДОКУМЕНТАХ,</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ПОДТВЕРЖДАЮЩИХ ВОЗНИКНОВЕНИЕ ДЕНЕЖНЫХ ОБЯЗАТЕЛЬСТВ</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УЧАСТНИКОВ КАЗНАЧЕЙСКОГО СОПРОВОЖДЕНИЯ</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Приказов Казначейства России от 05.12.2024 </w:t>
            </w:r>
            <w:hyperlink r:id="rId14">
              <w:r w:rsidRPr="00520339">
                <w:rPr>
                  <w:rFonts w:ascii="Times New Roman" w:hAnsi="Times New Roman" w:cs="Times New Roman"/>
                  <w:color w:val="0000FF"/>
                  <w:sz w:val="24"/>
                  <w:szCs w:val="24"/>
                </w:rPr>
                <w:t>N 19н</w:t>
              </w:r>
            </w:hyperlink>
            <w:r w:rsidRPr="00520339">
              <w:rPr>
                <w:rFonts w:ascii="Times New Roman" w:hAnsi="Times New Roman" w:cs="Times New Roman"/>
                <w:color w:val="392C69"/>
                <w:sz w:val="24"/>
                <w:szCs w:val="24"/>
              </w:rPr>
              <w:t>,</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от 30.09.2025 </w:t>
            </w:r>
            <w:hyperlink r:id="rId15">
              <w:r w:rsidRPr="00520339">
                <w:rPr>
                  <w:rFonts w:ascii="Times New Roman" w:hAnsi="Times New Roman" w:cs="Times New Roman"/>
                  <w:color w:val="0000FF"/>
                  <w:sz w:val="24"/>
                  <w:szCs w:val="24"/>
                </w:rPr>
                <w:t>N 12н</w:t>
              </w:r>
            </w:hyperlink>
            <w:r w:rsidRPr="00520339">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 Общие положения</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16">
        <w:r w:rsidRPr="00520339">
          <w:rPr>
            <w:rFonts w:ascii="Times New Roman" w:hAnsi="Times New Roman" w:cs="Times New Roman"/>
            <w:color w:val="0000FF"/>
            <w:sz w:val="24"/>
            <w:szCs w:val="24"/>
          </w:rPr>
          <w:t>абзацем вторым подпункта 1 пункта 2 статьи 242.24</w:t>
        </w:r>
      </w:hyperlink>
      <w:r w:rsidRPr="00520339">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17">
        <w:r w:rsidRPr="00520339">
          <w:rPr>
            <w:rFonts w:ascii="Times New Roman" w:hAnsi="Times New Roman" w:cs="Times New Roman"/>
            <w:color w:val="0000FF"/>
            <w:sz w:val="24"/>
            <w:szCs w:val="24"/>
          </w:rPr>
          <w:t>подпунктом "а" пункта 5</w:t>
        </w:r>
      </w:hyperlink>
      <w:r w:rsidRPr="00520339">
        <w:rPr>
          <w:rFonts w:ascii="Times New Roman" w:hAnsi="Times New Roman" w:cs="Times New Roman"/>
          <w:sz w:val="24"/>
          <w:szCs w:val="24"/>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18">
        <w:r w:rsidRPr="00520339">
          <w:rPr>
            <w:rFonts w:ascii="Times New Roman" w:hAnsi="Times New Roman" w:cs="Times New Roman"/>
            <w:color w:val="0000FF"/>
            <w:sz w:val="24"/>
            <w:szCs w:val="24"/>
          </w:rPr>
          <w:t>http://pravo.gov.ru</w:t>
        </w:r>
      </w:hyperlink>
      <w:r w:rsidRPr="00520339">
        <w:rPr>
          <w:rFonts w:ascii="Times New Roman" w:hAnsi="Times New Roman" w:cs="Times New Roman"/>
          <w:sz w:val="24"/>
          <w:szCs w:val="24"/>
        </w:rPr>
        <w:t xml:space="preserve">,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9">
        <w:r w:rsidRPr="00520339">
          <w:rPr>
            <w:rFonts w:ascii="Times New Roman" w:hAnsi="Times New Roman" w:cs="Times New Roman"/>
            <w:color w:val="0000FF"/>
            <w:sz w:val="24"/>
            <w:szCs w:val="24"/>
          </w:rPr>
          <w:t>статьей 242.25</w:t>
        </w:r>
      </w:hyperlink>
      <w:r w:rsidRPr="00520339">
        <w:rPr>
          <w:rFonts w:ascii="Times New Roman" w:hAnsi="Times New Roman" w:cs="Times New Roman"/>
          <w:sz w:val="24"/>
          <w:szCs w:val="24"/>
        </w:rPr>
        <w:t xml:space="preserve"> Бюджетного кодекса Российской Федерации, и средств, определенных в соответствии со </w:t>
      </w:r>
      <w:hyperlink r:id="rId20">
        <w:r w:rsidRPr="00520339">
          <w:rPr>
            <w:rFonts w:ascii="Times New Roman" w:hAnsi="Times New Roman" w:cs="Times New Roman"/>
            <w:color w:val="0000FF"/>
            <w:sz w:val="24"/>
            <w:szCs w:val="24"/>
          </w:rPr>
          <w:t>статьей 242.26</w:t>
        </w:r>
      </w:hyperlink>
      <w:r w:rsidRPr="00520339">
        <w:rPr>
          <w:rFonts w:ascii="Times New Roman" w:hAnsi="Times New Roman" w:cs="Times New Roman"/>
          <w:sz w:val="24"/>
          <w:szCs w:val="24"/>
        </w:rP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21">
        <w:r w:rsidRPr="00520339">
          <w:rPr>
            <w:rFonts w:ascii="Times New Roman" w:hAnsi="Times New Roman" w:cs="Times New Roman"/>
            <w:color w:val="0000FF"/>
            <w:sz w:val="24"/>
            <w:szCs w:val="24"/>
          </w:rPr>
          <w:t>подпунктом 6.1 пункта 1 статьи 220.2</w:t>
        </w:r>
      </w:hyperlink>
      <w:r w:rsidRPr="00520339">
        <w:rPr>
          <w:rFonts w:ascii="Times New Roman" w:hAnsi="Times New Roman" w:cs="Times New Roman"/>
          <w:sz w:val="24"/>
          <w:szCs w:val="24"/>
        </w:rPr>
        <w:t xml:space="preserve"> Бюджетного кодекса Российской Федерации.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государственных (муниципальных) контрактов о поставке товаров, выполнении </w:t>
      </w:r>
      <w:r w:rsidRPr="00520339">
        <w:rPr>
          <w:rFonts w:ascii="Times New Roman" w:hAnsi="Times New Roman" w:cs="Times New Roman"/>
          <w:sz w:val="24"/>
          <w:szCs w:val="24"/>
        </w:rPr>
        <w:lastRenderedPageBreak/>
        <w:t>работ, оказании услуг (далее - государственный (муниципальный) контракт);</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22">
        <w:r w:rsidRPr="00520339">
          <w:rPr>
            <w:rFonts w:ascii="Times New Roman" w:hAnsi="Times New Roman" w:cs="Times New Roman"/>
            <w:color w:val="0000FF"/>
            <w:sz w:val="24"/>
            <w:szCs w:val="24"/>
          </w:rPr>
          <w:t>статьей 80</w:t>
        </w:r>
      </w:hyperlink>
      <w:r w:rsidRPr="00520339">
        <w:rPr>
          <w:rFonts w:ascii="Times New Roman" w:hAnsi="Times New Roman" w:cs="Times New Roman"/>
          <w:sz w:val="24"/>
          <w:szCs w:val="24"/>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Положения настоящего Регламента,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Финансовые органы субъектов Российской Федерации (муниципальных образований) в соответствии с </w:t>
      </w:r>
      <w:hyperlink r:id="rId23">
        <w:r w:rsidRPr="00520339">
          <w:rPr>
            <w:rFonts w:ascii="Times New Roman" w:hAnsi="Times New Roman" w:cs="Times New Roman"/>
            <w:color w:val="0000FF"/>
            <w:sz w:val="24"/>
            <w:szCs w:val="24"/>
          </w:rPr>
          <w:t>пунктом 3 статьи 242.24</w:t>
        </w:r>
      </w:hyperlink>
      <w:r w:rsidRPr="00520339">
        <w:rPr>
          <w:rFonts w:ascii="Times New Roman" w:hAnsi="Times New Roman" w:cs="Times New Roman"/>
          <w:sz w:val="24"/>
          <w:szCs w:val="24"/>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24">
        <w:r w:rsidRPr="00520339">
          <w:rPr>
            <w:rFonts w:ascii="Times New Roman" w:hAnsi="Times New Roman" w:cs="Times New Roman"/>
            <w:color w:val="0000FF"/>
            <w:sz w:val="24"/>
            <w:szCs w:val="24"/>
          </w:rPr>
          <w:t>пункте 1 статьи 242.26</w:t>
        </w:r>
      </w:hyperlink>
      <w:r w:rsidRPr="00520339">
        <w:rPr>
          <w:rFonts w:ascii="Times New Roman" w:hAnsi="Times New Roman" w:cs="Times New Roman"/>
          <w:sz w:val="24"/>
          <w:szCs w:val="24"/>
        </w:rPr>
        <w:t xml:space="preserve"> Бюджетного кодекса Российской Федерации, проводят проверки, предусмотренные </w:t>
      </w:r>
      <w:hyperlink r:id="rId25">
        <w:r w:rsidRPr="00520339">
          <w:rPr>
            <w:rFonts w:ascii="Times New Roman" w:hAnsi="Times New Roman" w:cs="Times New Roman"/>
            <w:color w:val="0000FF"/>
            <w:sz w:val="24"/>
            <w:szCs w:val="24"/>
          </w:rPr>
          <w:t>абзацем вторым подпункта 1 пункта 2 статьи 242.24</w:t>
        </w:r>
      </w:hyperlink>
      <w:r w:rsidRPr="00520339">
        <w:rPr>
          <w:rFonts w:ascii="Times New Roman" w:hAnsi="Times New Roman" w:cs="Times New Roman"/>
          <w:sz w:val="24"/>
          <w:szCs w:val="24"/>
        </w:rPr>
        <w:t xml:space="preserve"> Бюджетного кодекса Российской Федерации, в соответствии с настоящим Регламентом.</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Положения настоящего Регламента,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rsidRPr="00520339">
        <w:rPr>
          <w:rFonts w:ascii="Times New Roman" w:hAnsi="Times New Roman" w:cs="Times New Roman"/>
          <w:sz w:val="24"/>
          <w:szCs w:val="24"/>
        </w:rPr>
        <w:t>муниципально</w:t>
      </w:r>
      <w:proofErr w:type="spellEnd"/>
      <w:r w:rsidRPr="00520339">
        <w:rPr>
          <w:rFonts w:ascii="Times New Roman" w:hAnsi="Times New Roman" w:cs="Times New Roman"/>
          <w:sz w:val="24"/>
          <w:szCs w:val="24"/>
        </w:rP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договоры (контракты), в случаях, установленных </w:t>
      </w:r>
      <w:hyperlink r:id="rId26">
        <w:r w:rsidRPr="00520339">
          <w:rPr>
            <w:rFonts w:ascii="Times New Roman" w:hAnsi="Times New Roman" w:cs="Times New Roman"/>
            <w:color w:val="0000FF"/>
            <w:sz w:val="24"/>
            <w:szCs w:val="24"/>
          </w:rPr>
          <w:t>постановлением</w:t>
        </w:r>
      </w:hyperlink>
      <w:r w:rsidRPr="00520339">
        <w:rPr>
          <w:rFonts w:ascii="Times New Roman" w:hAnsi="Times New Roman" w:cs="Times New Roman"/>
          <w:sz w:val="24"/>
          <w:szCs w:val="24"/>
        </w:rPr>
        <w:t xml:space="preserve"> Правительства Российской Федерации от 21 ноября 2021 г. N 2024.</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27">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2. В целях настоящего Регламента проверка осуществляется в форме визуального осмотра, проводимого без повреждения упаковки, разборки, 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28">
        <w:r w:rsidRPr="00520339">
          <w:rPr>
            <w:rFonts w:ascii="Times New Roman" w:hAnsi="Times New Roman" w:cs="Times New Roman"/>
            <w:color w:val="0000FF"/>
            <w:sz w:val="24"/>
            <w:szCs w:val="24"/>
          </w:rPr>
          <w:t>пунктом 3</w:t>
        </w:r>
      </w:hyperlink>
      <w:r w:rsidRPr="00520339">
        <w:rPr>
          <w:rFonts w:ascii="Times New Roman" w:hAnsi="Times New Roman" w:cs="Times New Roman"/>
          <w:sz w:val="24"/>
          <w:szCs w:val="24"/>
        </w:rPr>
        <w:t xml:space="preserve"> Правил расширенного казначейского 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lastRenderedPageBreak/>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4. Срок проведения осмотра (включая оформление результатов осмотра) не может превышать 5 рабочих дней.</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Срок проведения осмотра фактически выполненных строительно-монтажных работ (включая оформление результатов осмотра) не может превышать 10 рабочих дней.</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29">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II. Основание, предмет и объекты осмотра</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5. Основанием для проведения территориальными органами Федерального казначейства осмотра являются </w:t>
      </w:r>
      <w:hyperlink r:id="rId30">
        <w:r w:rsidRPr="00520339">
          <w:rPr>
            <w:rFonts w:ascii="Times New Roman" w:hAnsi="Times New Roman" w:cs="Times New Roman"/>
            <w:color w:val="0000FF"/>
            <w:sz w:val="24"/>
            <w:szCs w:val="24"/>
          </w:rPr>
          <w:t>Правила</w:t>
        </w:r>
      </w:hyperlink>
      <w:r w:rsidRPr="00520339">
        <w:rPr>
          <w:rFonts w:ascii="Times New Roman" w:hAnsi="Times New Roman" w:cs="Times New Roman"/>
          <w:sz w:val="24"/>
          <w:szCs w:val="24"/>
        </w:rPr>
        <w:t xml:space="preserve"> расширенного казначейского сопровождения или правовой акт Правительства Российской Федерации, предусмотренный </w:t>
      </w:r>
      <w:hyperlink r:id="rId31">
        <w:r w:rsidRPr="00520339">
          <w:rPr>
            <w:rFonts w:ascii="Times New Roman" w:hAnsi="Times New Roman" w:cs="Times New Roman"/>
            <w:color w:val="0000FF"/>
            <w:sz w:val="24"/>
            <w:szCs w:val="24"/>
          </w:rPr>
          <w:t>пунктом 1 статьи 242.24</w:t>
        </w:r>
      </w:hyperlink>
      <w:r w:rsidRPr="00520339">
        <w:rPr>
          <w:rFonts w:ascii="Times New Roman" w:hAnsi="Times New Roman" w:cs="Times New Roman"/>
          <w:sz w:val="24"/>
          <w:szCs w:val="24"/>
        </w:rPr>
        <w:t xml:space="preserve"> и </w:t>
      </w:r>
      <w:hyperlink r:id="rId32">
        <w:r w:rsidRPr="00520339">
          <w:rPr>
            <w:rFonts w:ascii="Times New Roman" w:hAnsi="Times New Roman" w:cs="Times New Roman"/>
            <w:color w:val="0000FF"/>
            <w:sz w:val="24"/>
            <w:szCs w:val="24"/>
          </w:rPr>
          <w:t>подпунктом 2 пункта 1 статьи 242.26</w:t>
        </w:r>
      </w:hyperlink>
      <w:r w:rsidRPr="00520339">
        <w:rPr>
          <w:rFonts w:ascii="Times New Roman" w:hAnsi="Times New Roman" w:cs="Times New Roman"/>
          <w:sz w:val="24"/>
          <w:szCs w:val="24"/>
        </w:rPr>
        <w:t xml:space="preserve"> Бюджетного кодекса Российской Федерации, а также Договор и график поставки товаров (выполненных работ, оказанных услуг) по Договору.</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33">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График поставки товаров (выполнения работ, оказания услуг) по Договору направляется государственными (муниципальными) заказчиками, заказчиками по Договору, их подведомственными организациями, учреждениями, обособленными подразделениями (далее при совместном упоминании - заказчики) в территориальный орган Федерального казначейства по месту обслуживания лицевого счета заказчика в произвольной письменной форме на официальном бланке заказчика, подписанный руководителем заказчика или иным лицом, уполномоченным действовать от имени заказчика, в срок не позднее 20 рабочих дней со дня вступления в силу правового акта Правительства Российской Федерации, на основании которого осуществляется расширенное казначейское сопровождение, и заключения Договора.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34">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6. Предметом осмотра являются: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товары, поставленные в рамках исполнения Договора (этапа исполнения Договора, если условиями Договора предусмотрены этапы исполнения);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результаты выполнения работ по Договору (этапа исполнения, если условиями Договора предусмотрены этапы исполнения);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результаты оказания услуг по Договору (этапа исполнения, если условиями Договора предусмотрены этапы исполнения).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7. Объектами осмотра являются заказчики по Договору.</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35">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bookmarkStart w:id="2" w:name="P79"/>
      <w:bookmarkEnd w:id="2"/>
      <w:r w:rsidRPr="00520339">
        <w:rPr>
          <w:rFonts w:ascii="Times New Roman" w:hAnsi="Times New Roman" w:cs="Times New Roman"/>
          <w:sz w:val="24"/>
          <w:szCs w:val="24"/>
        </w:rPr>
        <w:t>III. Организационные мероприятия по проведению осмотра</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и оформление результатов осмотра</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bookmarkStart w:id="3" w:name="P82"/>
      <w:bookmarkEnd w:id="3"/>
      <w:r w:rsidRPr="00520339">
        <w:rPr>
          <w:rFonts w:ascii="Times New Roman" w:hAnsi="Times New Roman" w:cs="Times New Roman"/>
          <w:sz w:val="24"/>
          <w:szCs w:val="24"/>
        </w:rPr>
        <w:t xml:space="preserve">8. 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w:t>
      </w:r>
      <w:r w:rsidRPr="00520339">
        <w:rPr>
          <w:rFonts w:ascii="Times New Roman" w:hAnsi="Times New Roman" w:cs="Times New Roman"/>
          <w:sz w:val="24"/>
          <w:szCs w:val="24"/>
        </w:rPr>
        <w:lastRenderedPageBreak/>
        <w:t xml:space="preserve">(выполненных работ, оказанных услуг) (рекомендуемый образец приведен в </w:t>
      </w:r>
      <w:hyperlink w:anchor="P280">
        <w:r w:rsidRPr="00520339">
          <w:rPr>
            <w:rFonts w:ascii="Times New Roman" w:hAnsi="Times New Roman" w:cs="Times New Roman"/>
            <w:color w:val="0000FF"/>
            <w:sz w:val="24"/>
            <w:szCs w:val="24"/>
          </w:rPr>
          <w:t>приложении N 1(1)</w:t>
        </w:r>
      </w:hyperlink>
      <w:r w:rsidRPr="00520339">
        <w:rPr>
          <w:rFonts w:ascii="Times New Roman" w:hAnsi="Times New Roman" w:cs="Times New Roman"/>
          <w:sz w:val="24"/>
          <w:szCs w:val="24"/>
        </w:rPr>
        <w:t xml:space="preserve"> к настоящему Регламенту) при исполнении Договора, либо этапа по Договору, если условием Договора предусмотрены этапы исполнения, либо при полном исполнении Договора (далее - информация о дате приемки товаров (выполненных работ, оказанных услуг), уточненный график поставки товаров (выполнения работ, оказания услуг) по Договору (при необходимости),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проектов документов о приемке товаров, работ, услуг в срок не позднее чем 5 рабочих дней до даты приемки товаров (выполненных работ, оказанных услуг).</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36">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82">
        <w:r w:rsidRPr="00520339">
          <w:rPr>
            <w:rFonts w:ascii="Times New Roman" w:hAnsi="Times New Roman" w:cs="Times New Roman"/>
            <w:color w:val="0000FF"/>
            <w:sz w:val="24"/>
            <w:szCs w:val="24"/>
          </w:rPr>
          <w:t>абзацем первым</w:t>
        </w:r>
      </w:hyperlink>
      <w:r w:rsidRPr="00520339">
        <w:rPr>
          <w:rFonts w:ascii="Times New Roman" w:hAnsi="Times New Roman" w:cs="Times New Roman"/>
          <w:sz w:val="24"/>
          <w:szCs w:val="24"/>
        </w:rP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уточненный график выполнения работ по Договору (при необходимости), Договор (информацию о номере реестровой записи), проект акта о приемке выполненных работ, подписанный подрядчиком (исполнителем) по Договору и завизированный представителем организации, осуществляющей строительный контроль, с приложением:</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3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справки о стоимости выполненных работ и затрат;</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технической части проектной документации &lt;1&gt; и рабочей документации;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38">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&lt;1&gt; В соответствии с </w:t>
      </w:r>
      <w:hyperlink r:id="rId39">
        <w:r w:rsidRPr="00520339">
          <w:rPr>
            <w:rFonts w:ascii="Times New Roman" w:hAnsi="Times New Roman" w:cs="Times New Roman"/>
            <w:color w:val="0000FF"/>
            <w:sz w:val="24"/>
            <w:szCs w:val="24"/>
          </w:rPr>
          <w:t>постановлением</w:t>
        </w:r>
      </w:hyperlink>
      <w:r w:rsidRPr="00520339">
        <w:rPr>
          <w:rFonts w:ascii="Times New Roman" w:hAnsi="Times New Roman" w:cs="Times New Roman"/>
          <w:sz w:val="24"/>
          <w:szCs w:val="24"/>
        </w:rP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сметы контракта (договора) &lt;1(1)&gt;;</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40">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&lt;1(1)&gt; </w:t>
      </w:r>
      <w:hyperlink r:id="rId41">
        <w:r w:rsidRPr="00520339">
          <w:rPr>
            <w:rFonts w:ascii="Times New Roman" w:hAnsi="Times New Roman" w:cs="Times New Roman"/>
            <w:color w:val="0000FF"/>
            <w:sz w:val="24"/>
            <w:szCs w:val="24"/>
          </w:rPr>
          <w:t>Методика</w:t>
        </w:r>
      </w:hyperlink>
      <w:r w:rsidRPr="00520339">
        <w:rPr>
          <w:rFonts w:ascii="Times New Roman" w:hAnsi="Times New Roman" w:cs="Times New Roman"/>
          <w:sz w:val="24"/>
          <w:szCs w:val="24"/>
        </w:rPr>
        <w:t xml:space="preserve"> составления сметы контракта, предметом которого являются строительство, реконструкция объектов капитального строительства, утвержденная приказом Министерства строительства и жилищно-коммунального хозяйства Российской Федерации от 23 декабря 2019 г. N 841/</w:t>
      </w:r>
      <w:proofErr w:type="spellStart"/>
      <w:r w:rsidRPr="00520339">
        <w:rPr>
          <w:rFonts w:ascii="Times New Roman" w:hAnsi="Times New Roman" w:cs="Times New Roman"/>
          <w:sz w:val="24"/>
          <w:szCs w:val="24"/>
        </w:rPr>
        <w:t>пр</w:t>
      </w:r>
      <w:proofErr w:type="spellEnd"/>
      <w:r w:rsidRPr="00520339">
        <w:rPr>
          <w:rFonts w:ascii="Times New Roman" w:hAnsi="Times New Roman" w:cs="Times New Roman"/>
          <w:sz w:val="24"/>
          <w:szCs w:val="24"/>
        </w:rPr>
        <w:t xml:space="preserve">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w:t>
      </w:r>
      <w:proofErr w:type="spellStart"/>
      <w:r w:rsidRPr="00520339">
        <w:rPr>
          <w:rFonts w:ascii="Times New Roman" w:hAnsi="Times New Roman" w:cs="Times New Roman"/>
          <w:sz w:val="24"/>
          <w:szCs w:val="24"/>
        </w:rPr>
        <w:t>пр</w:t>
      </w:r>
      <w:proofErr w:type="spellEnd"/>
      <w:r w:rsidRPr="00520339">
        <w:rPr>
          <w:rFonts w:ascii="Times New Roman" w:hAnsi="Times New Roman" w:cs="Times New Roman"/>
          <w:sz w:val="24"/>
          <w:szCs w:val="24"/>
        </w:rPr>
        <w:t xml:space="preserve"> (зарегистрирован Министерством юстиции Российской Федерации 13 августа 2021 г., регистрационный N 64642), от 7 октября 2021 г. N 728/</w:t>
      </w:r>
      <w:proofErr w:type="spellStart"/>
      <w:r w:rsidRPr="00520339">
        <w:rPr>
          <w:rFonts w:ascii="Times New Roman" w:hAnsi="Times New Roman" w:cs="Times New Roman"/>
          <w:sz w:val="24"/>
          <w:szCs w:val="24"/>
        </w:rPr>
        <w:t>пр</w:t>
      </w:r>
      <w:proofErr w:type="spellEnd"/>
      <w:r w:rsidRPr="00520339">
        <w:rPr>
          <w:rFonts w:ascii="Times New Roman" w:hAnsi="Times New Roman" w:cs="Times New Roman"/>
          <w:sz w:val="24"/>
          <w:szCs w:val="24"/>
        </w:rPr>
        <w:t xml:space="preserve"> (зарегистрирован Министерством юстиции Российской Федерации 2 декабря 2021 г., регистрационный N 66180), от 25 февраля 2022 г. N 124/</w:t>
      </w:r>
      <w:proofErr w:type="spellStart"/>
      <w:r w:rsidRPr="00520339">
        <w:rPr>
          <w:rFonts w:ascii="Times New Roman" w:hAnsi="Times New Roman" w:cs="Times New Roman"/>
          <w:sz w:val="24"/>
          <w:szCs w:val="24"/>
        </w:rPr>
        <w:t>пр</w:t>
      </w:r>
      <w:proofErr w:type="spellEnd"/>
      <w:r w:rsidRPr="00520339">
        <w:rPr>
          <w:rFonts w:ascii="Times New Roman" w:hAnsi="Times New Roman" w:cs="Times New Roman"/>
          <w:sz w:val="24"/>
          <w:szCs w:val="24"/>
        </w:rPr>
        <w:t xml:space="preserve"> (зарегистрирован Министерством юстиции Российской Федерации 27 апреля 2022 г., регистрационный N 68345), от 14 июня 2022 г. N 484/</w:t>
      </w:r>
      <w:proofErr w:type="spellStart"/>
      <w:r w:rsidRPr="00520339">
        <w:rPr>
          <w:rFonts w:ascii="Times New Roman" w:hAnsi="Times New Roman" w:cs="Times New Roman"/>
          <w:sz w:val="24"/>
          <w:szCs w:val="24"/>
        </w:rPr>
        <w:t>пр</w:t>
      </w:r>
      <w:proofErr w:type="spellEnd"/>
      <w:r w:rsidRPr="00520339">
        <w:rPr>
          <w:rFonts w:ascii="Times New Roman" w:hAnsi="Times New Roman" w:cs="Times New Roman"/>
          <w:sz w:val="24"/>
          <w:szCs w:val="24"/>
        </w:rPr>
        <w:t xml:space="preserve"> (зарегистрирован Министерством юстиции Российской Федерации 4 октября 2022 г., регистрационный N </w:t>
      </w:r>
      <w:r w:rsidRPr="00520339">
        <w:rPr>
          <w:rFonts w:ascii="Times New Roman" w:hAnsi="Times New Roman" w:cs="Times New Roman"/>
          <w:sz w:val="24"/>
          <w:szCs w:val="24"/>
        </w:rPr>
        <w:lastRenderedPageBreak/>
        <w:t>70372).</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(сноска введена </w:t>
      </w:r>
      <w:hyperlink r:id="rId42">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положительного заключения государственной экспертизы &lt;2&gt; 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43">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&lt;2&gt; В соответствии с </w:t>
      </w:r>
      <w:hyperlink r:id="rId44">
        <w:r w:rsidRPr="00520339">
          <w:rPr>
            <w:rFonts w:ascii="Times New Roman" w:hAnsi="Times New Roman" w:cs="Times New Roman"/>
            <w:color w:val="0000FF"/>
            <w:sz w:val="24"/>
            <w:szCs w:val="24"/>
          </w:rPr>
          <w:t>постановлением</w:t>
        </w:r>
      </w:hyperlink>
      <w:r w:rsidRPr="00520339">
        <w:rPr>
          <w:rFonts w:ascii="Times New Roman" w:hAnsi="Times New Roman" w:cs="Times New Roman"/>
          <w:sz w:val="24"/>
          <w:szCs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абзацы седьмой - восьмой утратили силу. - </w:t>
      </w:r>
      <w:hyperlink r:id="rId45">
        <w:r w:rsidRPr="00520339">
          <w:rPr>
            <w:rFonts w:ascii="Times New Roman" w:hAnsi="Times New Roman" w:cs="Times New Roman"/>
            <w:color w:val="0000FF"/>
            <w:sz w:val="24"/>
            <w:szCs w:val="24"/>
          </w:rPr>
          <w:t>Приказ</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исполнительной документации на выполненный объем работ;</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перечня исполнительной документации, утвержденного заказчиком.</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46">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Абзацы одиннадцатый - двенадцатый утратили силу. - </w:t>
      </w:r>
      <w:hyperlink r:id="rId47">
        <w:r w:rsidRPr="00520339">
          <w:rPr>
            <w:rFonts w:ascii="Times New Roman" w:hAnsi="Times New Roman" w:cs="Times New Roman"/>
            <w:color w:val="0000FF"/>
            <w:sz w:val="24"/>
            <w:szCs w:val="24"/>
          </w:rPr>
          <w:t>Приказ</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bookmarkStart w:id="4" w:name="P108"/>
      <w:bookmarkEnd w:id="4"/>
      <w:r w:rsidRPr="00520339">
        <w:rPr>
          <w:rFonts w:ascii="Times New Roman" w:hAnsi="Times New Roman" w:cs="Times New Roman"/>
          <w:sz w:val="24"/>
          <w:szCs w:val="24"/>
        </w:rPr>
        <w:t xml:space="preserve">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ответственного(-ых)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 (рекомендуемый образец приведен в </w:t>
      </w:r>
      <w:hyperlink w:anchor="P395">
        <w:r w:rsidRPr="00520339">
          <w:rPr>
            <w:rFonts w:ascii="Times New Roman" w:hAnsi="Times New Roman" w:cs="Times New Roman"/>
            <w:color w:val="0000FF"/>
            <w:sz w:val="24"/>
            <w:szCs w:val="24"/>
          </w:rPr>
          <w:t>приложении N 2</w:t>
        </w:r>
      </w:hyperlink>
      <w:r w:rsidRPr="00520339">
        <w:rPr>
          <w:rFonts w:ascii="Times New Roman" w:hAnsi="Times New Roman" w:cs="Times New Roman"/>
          <w:sz w:val="24"/>
          <w:szCs w:val="24"/>
        </w:rPr>
        <w:t xml:space="preserve"> к настоящему Регламенту).</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48">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приказе территориального органа Федерального казначейства, указанном в </w:t>
      </w:r>
      <w:hyperlink w:anchor="P108">
        <w:r w:rsidRPr="00520339">
          <w:rPr>
            <w:rFonts w:ascii="Times New Roman" w:hAnsi="Times New Roman" w:cs="Times New Roman"/>
            <w:color w:val="0000FF"/>
            <w:sz w:val="24"/>
            <w:szCs w:val="24"/>
          </w:rPr>
          <w:t>абзаце первом</w:t>
        </w:r>
      </w:hyperlink>
      <w:r w:rsidRPr="00520339">
        <w:rPr>
          <w:rFonts w:ascii="Times New Roman" w:hAnsi="Times New Roman" w:cs="Times New Roman"/>
          <w:sz w:val="24"/>
          <w:szCs w:val="24"/>
        </w:rP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случае, если для проведения осмотра требуются специальные знания, квалификация, а также при проведении осмотра фактически выполненных строительно-монтажных работ, по инициативе территориального органа Федерального казначейства к проведению осмотра привлекаются работники Федерального казенного учреждения "Центр по обеспечению деятельности Казначейства России" (далее - ФКУ ЦОКР) или филиалов ФКУ ЦОКР (далее - иные специалисты).</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49">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bookmarkStart w:id="5" w:name="P113"/>
      <w:bookmarkEnd w:id="5"/>
      <w:r w:rsidRPr="00520339">
        <w:rPr>
          <w:rFonts w:ascii="Times New Roman" w:hAnsi="Times New Roman" w:cs="Times New Roman"/>
          <w:sz w:val="24"/>
          <w:szCs w:val="24"/>
        </w:rPr>
        <w:lastRenderedPageBreak/>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113">
        <w:r w:rsidRPr="00520339">
          <w:rPr>
            <w:rFonts w:ascii="Times New Roman" w:hAnsi="Times New Roman" w:cs="Times New Roman"/>
            <w:color w:val="0000FF"/>
            <w:sz w:val="24"/>
            <w:szCs w:val="24"/>
          </w:rPr>
          <w:t>абзаце четвертом</w:t>
        </w:r>
      </w:hyperlink>
      <w:r w:rsidRPr="00520339">
        <w:rPr>
          <w:rFonts w:ascii="Times New Roman" w:hAnsi="Times New Roman" w:cs="Times New Roman"/>
          <w:sz w:val="24"/>
          <w:szCs w:val="24"/>
        </w:rP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и в территориальный орган Федерального казначейства, уполномоченный на проведение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0">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Абзац утратил силу. - </w:t>
      </w:r>
      <w:hyperlink r:id="rId51">
        <w:r w:rsidRPr="00520339">
          <w:rPr>
            <w:rFonts w:ascii="Times New Roman" w:hAnsi="Times New Roman" w:cs="Times New Roman"/>
            <w:color w:val="0000FF"/>
            <w:sz w:val="24"/>
            <w:szCs w:val="24"/>
          </w:rPr>
          <w:t>Приказ</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10. Отдел расширенного казначейского сопровождения,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графика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осуществляет организацию проведения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2">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продолжительности проведения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средств фото- и видеотехники и/или средств измерений (измерительных приборов), необходимых для осуществления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необходимости привлечения к осмотру иных специалистов и обеспечения их уведомления о месте, дате и времени начала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б) обеспечивает организацию мероприятий по проведению осмотра с учетом положений, указанных в </w:t>
      </w:r>
      <w:hyperlink w:anchor="P108">
        <w:r w:rsidRPr="00520339">
          <w:rPr>
            <w:rFonts w:ascii="Times New Roman" w:hAnsi="Times New Roman" w:cs="Times New Roman"/>
            <w:color w:val="0000FF"/>
            <w:sz w:val="24"/>
            <w:szCs w:val="24"/>
          </w:rPr>
          <w:t>пункте 9</w:t>
        </w:r>
      </w:hyperlink>
      <w:r w:rsidRPr="00520339">
        <w:rPr>
          <w:rFonts w:ascii="Times New Roman" w:hAnsi="Times New Roman" w:cs="Times New Roman"/>
          <w:sz w:val="24"/>
          <w:szCs w:val="24"/>
        </w:rPr>
        <w:t xml:space="preserve"> настоящего Регламента;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подтверждает дату проведения осмотра и не позднее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204">
        <w:r w:rsidRPr="00520339">
          <w:rPr>
            <w:rFonts w:ascii="Times New Roman" w:hAnsi="Times New Roman" w:cs="Times New Roman"/>
            <w:color w:val="0000FF"/>
            <w:sz w:val="24"/>
            <w:szCs w:val="24"/>
          </w:rPr>
          <w:t>приложении N 1</w:t>
        </w:r>
      </w:hyperlink>
      <w:r w:rsidRPr="00520339">
        <w:rPr>
          <w:rFonts w:ascii="Times New Roman" w:hAnsi="Times New Roman" w:cs="Times New Roman"/>
          <w:sz w:val="24"/>
          <w:szCs w:val="24"/>
        </w:rPr>
        <w:t xml:space="preserve"> к настоящему 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случае непредставления заказчиком документов (представления не полного перечня документов), предусмотренных </w:t>
      </w:r>
      <w:hyperlink w:anchor="P82">
        <w:r w:rsidRPr="00520339">
          <w:rPr>
            <w:rFonts w:ascii="Times New Roman" w:hAnsi="Times New Roman" w:cs="Times New Roman"/>
            <w:color w:val="0000FF"/>
            <w:sz w:val="24"/>
            <w:szCs w:val="24"/>
          </w:rPr>
          <w:t>пунктом 8</w:t>
        </w:r>
      </w:hyperlink>
      <w:r w:rsidRPr="00520339">
        <w:rPr>
          <w:rFonts w:ascii="Times New Roman" w:hAnsi="Times New Roman" w:cs="Times New Roman"/>
          <w:sz w:val="24"/>
          <w:szCs w:val="24"/>
        </w:rPr>
        <w:t xml:space="preserve"> настоящего Регламента для проведения осмотра фактически выполненных строительно-монтажных работ, территориальный орган Федерального казначейства по месту обслуживания лицевого счета заказчика уведомляет заказчика об отказе в приеме документов с указанием причины возврата в срок не позднее второго рабочего дня, следующего за днем получения документов.</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53">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4">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случае отсутствия заказчика или его уполномоченных представителей на месте проведения осмотра осмотр не проводится, что фиксируется в акте по результатам осмотра поставки товара (выполнения работ, оказания услуг) (рекомендуемый образец приведен в </w:t>
      </w:r>
      <w:hyperlink w:anchor="P474">
        <w:r w:rsidRPr="00520339">
          <w:rPr>
            <w:rFonts w:ascii="Times New Roman" w:hAnsi="Times New Roman" w:cs="Times New Roman"/>
            <w:color w:val="0000FF"/>
            <w:sz w:val="24"/>
            <w:szCs w:val="24"/>
          </w:rPr>
          <w:t>приложении N 3</w:t>
        </w:r>
      </w:hyperlink>
      <w:r w:rsidRPr="00520339">
        <w:rPr>
          <w:rFonts w:ascii="Times New Roman" w:hAnsi="Times New Roman" w:cs="Times New Roman"/>
          <w:sz w:val="24"/>
          <w:szCs w:val="24"/>
        </w:rPr>
        <w:t xml:space="preserve"> к настоящему Регламенту) (далее - Акт).</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5">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6" w:name="P132"/>
      <w:bookmarkEnd w:id="6"/>
      <w:r w:rsidRPr="00520339">
        <w:rPr>
          <w:rFonts w:ascii="Times New Roman" w:hAnsi="Times New Roman" w:cs="Times New Roman"/>
          <w:sz w:val="24"/>
          <w:szCs w:val="24"/>
        </w:rPr>
        <w:t>13. 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132">
        <w:r w:rsidRPr="00520339">
          <w:rPr>
            <w:rFonts w:ascii="Times New Roman" w:hAnsi="Times New Roman" w:cs="Times New Roman"/>
            <w:color w:val="0000FF"/>
            <w:sz w:val="24"/>
            <w:szCs w:val="24"/>
          </w:rPr>
          <w:t>пункте 13</w:t>
        </w:r>
      </w:hyperlink>
      <w:r w:rsidRPr="00520339">
        <w:rPr>
          <w:rFonts w:ascii="Times New Roman" w:hAnsi="Times New Roman" w:cs="Times New Roman"/>
          <w:sz w:val="24"/>
          <w:szCs w:val="24"/>
        </w:rPr>
        <w:t xml:space="preserve"> настоящего Регламента.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6">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случаях,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технологических свойств (характеристик), сотрудники, ответственные за проведение осмотра, осуществляют проверку Договора и документов о приемке товаров, работ, услуг, без выезда к месту нахождения предмета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15. Видеосъемка применяется в случаях, когда фотосъемка не позволяет отразить целостность предмета осмотра.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16. Полученные в ходе осмотра фото- и (или) видеоматериалы (результаты измерений) должны содержать отметку о дате, времени измерений, фото- и (или) видеосъемки.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17. По результатам осмотра составляется Акт.</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(п. 17 в ред. </w:t>
      </w:r>
      <w:hyperlink r:id="rId58">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фото-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w:t>
      </w:r>
      <w:proofErr w:type="spellStart"/>
      <w:r w:rsidRPr="00520339">
        <w:rPr>
          <w:rFonts w:ascii="Times New Roman" w:hAnsi="Times New Roman" w:cs="Times New Roman"/>
          <w:sz w:val="24"/>
          <w:szCs w:val="24"/>
        </w:rPr>
        <w:t>jpeg</w:t>
      </w:r>
      <w:proofErr w:type="spellEnd"/>
      <w:r w:rsidRPr="00520339">
        <w:rPr>
          <w:rFonts w:ascii="Times New Roman" w:hAnsi="Times New Roman" w:cs="Times New Roman"/>
          <w:sz w:val="24"/>
          <w:szCs w:val="24"/>
        </w:rPr>
        <w:t xml:space="preserve">, </w:t>
      </w:r>
      <w:proofErr w:type="spellStart"/>
      <w:r w:rsidRPr="00520339">
        <w:rPr>
          <w:rFonts w:ascii="Times New Roman" w:hAnsi="Times New Roman" w:cs="Times New Roman"/>
          <w:sz w:val="24"/>
          <w:szCs w:val="24"/>
        </w:rPr>
        <w:t>png</w:t>
      </w:r>
      <w:proofErr w:type="spellEnd"/>
      <w:r w:rsidRPr="00520339">
        <w:rPr>
          <w:rFonts w:ascii="Times New Roman" w:hAnsi="Times New Roman" w:cs="Times New Roman"/>
          <w:sz w:val="24"/>
          <w:szCs w:val="24"/>
        </w:rPr>
        <w:t xml:space="preserve">, </w:t>
      </w:r>
      <w:proofErr w:type="spellStart"/>
      <w:r w:rsidRPr="00520339">
        <w:rPr>
          <w:rFonts w:ascii="Times New Roman" w:hAnsi="Times New Roman" w:cs="Times New Roman"/>
          <w:sz w:val="24"/>
          <w:szCs w:val="24"/>
        </w:rPr>
        <w:t>tif</w:t>
      </w:r>
      <w:proofErr w:type="spellEnd"/>
      <w:r w:rsidRPr="00520339">
        <w:rPr>
          <w:rFonts w:ascii="Times New Roman" w:hAnsi="Times New Roman" w:cs="Times New Roman"/>
          <w:sz w:val="24"/>
          <w:szCs w:val="24"/>
        </w:rPr>
        <w:t xml:space="preserve">, mpeg4, </w:t>
      </w:r>
      <w:proofErr w:type="spellStart"/>
      <w:r w:rsidRPr="00520339">
        <w:rPr>
          <w:rFonts w:ascii="Times New Roman" w:hAnsi="Times New Roman" w:cs="Times New Roman"/>
          <w:sz w:val="24"/>
          <w:szCs w:val="24"/>
        </w:rPr>
        <w:t>avi</w:t>
      </w:r>
      <w:proofErr w:type="spellEnd"/>
      <w:r w:rsidRPr="00520339">
        <w:rPr>
          <w:rFonts w:ascii="Times New Roman" w:hAnsi="Times New Roman" w:cs="Times New Roman"/>
          <w:sz w:val="24"/>
          <w:szCs w:val="24"/>
        </w:rPr>
        <w:t xml:space="preserve"> и иных).</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lastRenderedPageBreak/>
        <w:t>В случае привлечения к осмотру иных специалистов по итогам проверки ими составляется 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59">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случае если в ходе проведения осмотра фактически выполненных строительно-монтажных работ установлены несоответствия, которые не являются основанием для оформления отрицательного результата осмотра по итогам проверки документов, предусмотренных </w:t>
      </w:r>
      <w:hyperlink w:anchor="P82">
        <w:r w:rsidRPr="00520339">
          <w:rPr>
            <w:rFonts w:ascii="Times New Roman" w:hAnsi="Times New Roman" w:cs="Times New Roman"/>
            <w:color w:val="0000FF"/>
            <w:sz w:val="24"/>
            <w:szCs w:val="24"/>
          </w:rPr>
          <w:t>пунктом 8</w:t>
        </w:r>
      </w:hyperlink>
      <w:r w:rsidRPr="00520339">
        <w:rPr>
          <w:rFonts w:ascii="Times New Roman" w:hAnsi="Times New Roman" w:cs="Times New Roman"/>
          <w:sz w:val="24"/>
          <w:szCs w:val="24"/>
        </w:rPr>
        <w:t xml:space="preserve"> настоящего Регламента, и объемов выполненных работ, данные несоответствия отражаются в Отчете о проведении осмотра </w:t>
      </w:r>
      <w:proofErr w:type="spellStart"/>
      <w:r w:rsidRPr="00520339">
        <w:rPr>
          <w:rFonts w:ascii="Times New Roman" w:hAnsi="Times New Roman" w:cs="Times New Roman"/>
          <w:sz w:val="24"/>
          <w:szCs w:val="24"/>
        </w:rPr>
        <w:t>справочно</w:t>
      </w:r>
      <w:proofErr w:type="spellEnd"/>
      <w:r w:rsidRPr="00520339">
        <w:rPr>
          <w:rFonts w:ascii="Times New Roman" w:hAnsi="Times New Roman" w:cs="Times New Roman"/>
          <w:sz w:val="24"/>
          <w:szCs w:val="24"/>
        </w:rPr>
        <w:t>, для принятия заказчиком управленческих решений, обеспечивающих достижение результата предоставления целевых средств по Договору.</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60">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19. В Акт включаются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1">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Акт составляется и подписывается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 Актом удостоверяется подписью заказчика (его уполномоченного представителя). Один экземпляр Акта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2">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случае отказа заказчика (его уполномоченного представителя) от подписи об ознакомлении с Актом либо получения экземпляра Акта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 Актом, либо от получения экземпляра Акта.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3">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bookmarkStart w:id="7" w:name="P152"/>
      <w:bookmarkEnd w:id="7"/>
      <w:r w:rsidRPr="00520339">
        <w:rPr>
          <w:rFonts w:ascii="Times New Roman" w:hAnsi="Times New Roman" w:cs="Times New Roman"/>
          <w:sz w:val="24"/>
          <w:szCs w:val="24"/>
        </w:rPr>
        <w:t>20. Копия Акта (за исключением Акта, содержащего сведения, составляющие 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территориальный орган Федерального казначейства по месту обслуживания лицевого счета заказчика и размещается в информационной системе Федерального казначейства.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4">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К </w:t>
      </w:r>
      <w:hyperlink w:anchor="P474">
        <w:r w:rsidRPr="00520339">
          <w:rPr>
            <w:rFonts w:ascii="Times New Roman" w:hAnsi="Times New Roman" w:cs="Times New Roman"/>
            <w:color w:val="0000FF"/>
            <w:sz w:val="24"/>
            <w:szCs w:val="24"/>
          </w:rPr>
          <w:t>Акту</w:t>
        </w:r>
      </w:hyperlink>
      <w:r w:rsidRPr="00520339">
        <w:rPr>
          <w:rFonts w:ascii="Times New Roman" w:hAnsi="Times New Roman" w:cs="Times New Roman"/>
          <w:sz w:val="24"/>
          <w:szCs w:val="24"/>
        </w:rPr>
        <w:t xml:space="preserve"> прикладываются и направляются в порядке, предусмотренном </w:t>
      </w:r>
      <w:hyperlink w:anchor="P152">
        <w:r w:rsidRPr="00520339">
          <w:rPr>
            <w:rFonts w:ascii="Times New Roman" w:hAnsi="Times New Roman" w:cs="Times New Roman"/>
            <w:color w:val="0000FF"/>
            <w:sz w:val="24"/>
            <w:szCs w:val="24"/>
          </w:rPr>
          <w:t>абзацем первым</w:t>
        </w:r>
      </w:hyperlink>
      <w:r w:rsidRPr="00520339">
        <w:rPr>
          <w:rFonts w:ascii="Times New Roman" w:hAnsi="Times New Roman" w:cs="Times New Roman"/>
          <w:sz w:val="24"/>
          <w:szCs w:val="24"/>
        </w:rPr>
        <w:t xml:space="preserve"> настоящего пункта, фото- и видеоматериалы, результаты измерений (при наличии), не содержащие сведения ограниченного доступа.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5">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21. Составленные по результатам осмотров </w:t>
      </w:r>
      <w:hyperlink w:anchor="P474">
        <w:r w:rsidRPr="00520339">
          <w:rPr>
            <w:rFonts w:ascii="Times New Roman" w:hAnsi="Times New Roman" w:cs="Times New Roman"/>
            <w:color w:val="0000FF"/>
            <w:sz w:val="24"/>
            <w:szCs w:val="24"/>
          </w:rPr>
          <w:t>Акты</w:t>
        </w:r>
      </w:hyperlink>
      <w:r w:rsidRPr="00520339">
        <w:rPr>
          <w:rFonts w:ascii="Times New Roman" w:hAnsi="Times New Roman" w:cs="Times New Roman"/>
          <w:sz w:val="24"/>
          <w:szCs w:val="24"/>
        </w:rPr>
        <w:t xml:space="preserve"> с приложением фото-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6">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22. 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w:t>
      </w:r>
      <w:r w:rsidRPr="00520339">
        <w:rPr>
          <w:rFonts w:ascii="Times New Roman" w:hAnsi="Times New Roman" w:cs="Times New Roman"/>
          <w:sz w:val="24"/>
          <w:szCs w:val="24"/>
        </w:rPr>
        <w:lastRenderedPageBreak/>
        <w:t>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 месту открытия лицевого счета заказчика информацию (копию Акта о результатах ранее проведенного осмотра соответствующих поставленных товаров, выполненных работ, оказанных услуг).</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случае,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 Акт,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8">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bookmarkStart w:id="8" w:name="P162"/>
      <w:bookmarkEnd w:id="8"/>
      <w:r w:rsidRPr="00520339">
        <w:rPr>
          <w:rFonts w:ascii="Times New Roman" w:hAnsi="Times New Roman" w:cs="Times New Roman"/>
          <w:sz w:val="24"/>
          <w:szCs w:val="24"/>
        </w:rPr>
        <w:t>23. 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69">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При нахождении заказчика, исполнителя и объекта капитального строительства, являющегося предметом осмотра, на территории разных субъектов Российской Федерации заказчик предоставляет информацию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в территориальный орган Федерального казначейства по месту нахождения предмета осмотра.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70">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30.09.2025 N 12н)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162">
        <w:r w:rsidRPr="00520339">
          <w:rPr>
            <w:rFonts w:ascii="Times New Roman" w:hAnsi="Times New Roman" w:cs="Times New Roman"/>
            <w:color w:val="0000FF"/>
            <w:sz w:val="24"/>
            <w:szCs w:val="24"/>
          </w:rPr>
          <w:t>пункте 23</w:t>
        </w:r>
      </w:hyperlink>
      <w:r w:rsidRPr="00520339">
        <w:rPr>
          <w:rFonts w:ascii="Times New Roman" w:hAnsi="Times New Roman" w:cs="Times New Roman"/>
          <w:sz w:val="24"/>
          <w:szCs w:val="24"/>
        </w:rPr>
        <w:t xml:space="preserve"> настоящего Регламента, обеспечивает осуществление мероприятий в соответствии с </w:t>
      </w:r>
      <w:hyperlink w:anchor="P108">
        <w:r w:rsidRPr="00520339">
          <w:rPr>
            <w:rFonts w:ascii="Times New Roman" w:hAnsi="Times New Roman" w:cs="Times New Roman"/>
            <w:color w:val="0000FF"/>
            <w:sz w:val="24"/>
            <w:szCs w:val="24"/>
          </w:rPr>
          <w:t>пунктами 9</w:t>
        </w:r>
      </w:hyperlink>
      <w:r w:rsidRPr="00520339">
        <w:rPr>
          <w:rFonts w:ascii="Times New Roman" w:hAnsi="Times New Roman" w:cs="Times New Roman"/>
          <w:sz w:val="24"/>
          <w:szCs w:val="24"/>
        </w:rPr>
        <w:t xml:space="preserve"> - </w:t>
      </w:r>
      <w:hyperlink w:anchor="P152">
        <w:r w:rsidRPr="00520339">
          <w:rPr>
            <w:rFonts w:ascii="Times New Roman" w:hAnsi="Times New Roman" w:cs="Times New Roman"/>
            <w:color w:val="0000FF"/>
            <w:sz w:val="24"/>
            <w:szCs w:val="24"/>
          </w:rPr>
          <w:t>20</w:t>
        </w:r>
      </w:hyperlink>
      <w:r w:rsidRPr="00520339">
        <w:rPr>
          <w:rFonts w:ascii="Times New Roman" w:hAnsi="Times New Roman" w:cs="Times New Roman"/>
          <w:sz w:val="24"/>
          <w:szCs w:val="24"/>
        </w:rPr>
        <w:t xml:space="preserve"> настоящего Регламента.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9" w:name="P167"/>
      <w:bookmarkEnd w:id="9"/>
      <w:r w:rsidRPr="00520339">
        <w:rPr>
          <w:rFonts w:ascii="Times New Roman" w:hAnsi="Times New Roman" w:cs="Times New Roman"/>
          <w:sz w:val="24"/>
          <w:szCs w:val="24"/>
        </w:rPr>
        <w:t xml:space="preserve">25. Заказчик в целях оплаты расходов по Договору при получении по результатам осмотра Акта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71">
        <w:r w:rsidRPr="00520339">
          <w:rPr>
            <w:rFonts w:ascii="Times New Roman" w:hAnsi="Times New Roman" w:cs="Times New Roman"/>
            <w:color w:val="0000FF"/>
            <w:sz w:val="24"/>
            <w:szCs w:val="24"/>
          </w:rPr>
          <w:t>пунктом 1 статьи 242.19-1</w:t>
        </w:r>
      </w:hyperlink>
      <w:r w:rsidRPr="00520339">
        <w:rPr>
          <w:rFonts w:ascii="Times New Roman" w:hAnsi="Times New Roman" w:cs="Times New Roman"/>
          <w:sz w:val="24"/>
          <w:szCs w:val="24"/>
        </w:rPr>
        <w:t xml:space="preserve"> Бюджетного кодекса Российской Федерации, и документов, подтверждающих возникновение денежных обязательств участника 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Акте (далее - подтверждающие документы), предусмотренных </w:t>
      </w:r>
      <w:hyperlink r:id="rId72">
        <w:r w:rsidRPr="00520339">
          <w:rPr>
            <w:rFonts w:ascii="Times New Roman" w:hAnsi="Times New Roman" w:cs="Times New Roman"/>
            <w:color w:val="0000FF"/>
            <w:sz w:val="24"/>
            <w:szCs w:val="24"/>
          </w:rPr>
          <w:t>Порядком</w:t>
        </w:r>
      </w:hyperlink>
      <w:r w:rsidRPr="00520339">
        <w:rPr>
          <w:rFonts w:ascii="Times New Roman" w:hAnsi="Times New Roman" w:cs="Times New Roman"/>
          <w:sz w:val="24"/>
          <w:szCs w:val="24"/>
        </w:rPr>
        <w:t xml:space="preserve">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w:t>
      </w:r>
      <w:r w:rsidRPr="00520339">
        <w:rPr>
          <w:rFonts w:ascii="Times New Roman" w:hAnsi="Times New Roman" w:cs="Times New Roman"/>
          <w:sz w:val="24"/>
          <w:szCs w:val="24"/>
        </w:rPr>
        <w:lastRenderedPageBreak/>
        <w:t xml:space="preserve">Министерства финансов Российской Федерации &lt;3&gt;, либо порядком, установленным Министерством финансов Российской Федерации на основании </w:t>
      </w:r>
      <w:hyperlink r:id="rId73">
        <w:r w:rsidRPr="00520339">
          <w:rPr>
            <w:rFonts w:ascii="Times New Roman" w:hAnsi="Times New Roman" w:cs="Times New Roman"/>
            <w:color w:val="0000FF"/>
            <w:sz w:val="24"/>
            <w:szCs w:val="24"/>
          </w:rPr>
          <w:t>пункта 4 статьи 242.23</w:t>
        </w:r>
      </w:hyperlink>
      <w:r w:rsidRPr="00520339">
        <w:rPr>
          <w:rFonts w:ascii="Times New Roman" w:hAnsi="Times New Roman" w:cs="Times New Roman"/>
          <w:sz w:val="24"/>
          <w:szCs w:val="24"/>
        </w:rPr>
        <w:t xml:space="preserve"> Бюджетного кодекса Российской Федерации (далее при совместном упоминании - Порядок санкционирования).</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74">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&lt;3&gt; </w:t>
      </w:r>
      <w:hyperlink r:id="rId75">
        <w:r w:rsidRPr="00520339">
          <w:rPr>
            <w:rFonts w:ascii="Times New Roman" w:hAnsi="Times New Roman" w:cs="Times New Roman"/>
            <w:color w:val="0000FF"/>
            <w:sz w:val="24"/>
            <w:szCs w:val="24"/>
          </w:rPr>
          <w:t>Приказ</w:t>
        </w:r>
      </w:hyperlink>
      <w:r w:rsidRPr="00520339">
        <w:rPr>
          <w:rFonts w:ascii="Times New Roman" w:hAnsi="Times New Roman" w:cs="Times New Roman"/>
          <w:sz w:val="24"/>
          <w:szCs w:val="24"/>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76">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26. Территориальный орган Федерального казначейства осуществляет проверку представленных заказчиком в соответствии с </w:t>
      </w:r>
      <w:hyperlink w:anchor="P167">
        <w:r w:rsidRPr="00520339">
          <w:rPr>
            <w:rFonts w:ascii="Times New Roman" w:hAnsi="Times New Roman" w:cs="Times New Roman"/>
            <w:color w:val="0000FF"/>
            <w:sz w:val="24"/>
            <w:szCs w:val="24"/>
          </w:rPr>
          <w:t>пунктом 25</w:t>
        </w:r>
      </w:hyperlink>
      <w:r w:rsidRPr="00520339">
        <w:rPr>
          <w:rFonts w:ascii="Times New Roman" w:hAnsi="Times New Roman" w:cs="Times New Roman"/>
          <w:sz w:val="24"/>
          <w:szCs w:val="24"/>
        </w:rPr>
        <w:t xml:space="preserve"> настоящего Регламента распоряжений о совершении казначейских платежей и подтверждающих документов с приложением копии Акта в соответствии с Порядком санкционирования.</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7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Повторный осмотр осуществляется после устранения всех замечаний, указанных в </w:t>
      </w:r>
      <w:hyperlink w:anchor="P474">
        <w:r w:rsidRPr="00520339">
          <w:rPr>
            <w:rFonts w:ascii="Times New Roman" w:hAnsi="Times New Roman" w:cs="Times New Roman"/>
            <w:color w:val="0000FF"/>
            <w:sz w:val="24"/>
            <w:szCs w:val="24"/>
          </w:rPr>
          <w:t>Акте</w:t>
        </w:r>
      </w:hyperlink>
      <w:r w:rsidRPr="00520339">
        <w:rPr>
          <w:rFonts w:ascii="Times New Roman" w:hAnsi="Times New Roman" w:cs="Times New Roman"/>
          <w:sz w:val="24"/>
          <w:szCs w:val="24"/>
        </w:rPr>
        <w:t xml:space="preserve">, в соответствии с </w:t>
      </w:r>
      <w:hyperlink w:anchor="P79">
        <w:r w:rsidRPr="00520339">
          <w:rPr>
            <w:rFonts w:ascii="Times New Roman" w:hAnsi="Times New Roman" w:cs="Times New Roman"/>
            <w:color w:val="0000FF"/>
            <w:sz w:val="24"/>
            <w:szCs w:val="24"/>
          </w:rPr>
          <w:t>главой III</w:t>
        </w:r>
      </w:hyperlink>
      <w:r w:rsidRPr="00520339">
        <w:rPr>
          <w:rFonts w:ascii="Times New Roman" w:hAnsi="Times New Roman" w:cs="Times New Roman"/>
          <w:sz w:val="24"/>
          <w:szCs w:val="24"/>
        </w:rPr>
        <w:t xml:space="preserve"> настоящего Регламента.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1</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Регламенту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 Федерального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соответствия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фактически поставленных товаров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(выполненных работ, оказанных услуг),</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том числе с использованием фото-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видеотехники, информации, указанной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государственном (муниципальном)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(соглашении),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документах,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подтверждающих возникновение денежных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обязательств участников казначейского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сопровождения, утвержденному приказом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от 22 декабря 2021 г. N 43н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4"/>
        <w:gridCol w:w="2457"/>
        <w:gridCol w:w="340"/>
        <w:gridCol w:w="1644"/>
        <w:gridCol w:w="1134"/>
        <w:gridCol w:w="3061"/>
      </w:tblGrid>
      <w:tr w:rsidR="00520339" w:rsidRPr="00520339">
        <w:tc>
          <w:tcPr>
            <w:tcW w:w="9070" w:type="dxa"/>
            <w:gridSpan w:val="6"/>
            <w:tcBorders>
              <w:top w:val="nil"/>
              <w:left w:val="nil"/>
              <w:bottom w:val="nil"/>
              <w:right w:val="nil"/>
            </w:tcBorders>
            <w:vAlign w:val="center"/>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________ N 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На N _______________</w:t>
            </w:r>
          </w:p>
        </w:tc>
      </w:tr>
      <w:tr w:rsidR="00520339" w:rsidRPr="00520339">
        <w:tc>
          <w:tcPr>
            <w:tcW w:w="9070" w:type="dxa"/>
            <w:gridSpan w:val="6"/>
            <w:tcBorders>
              <w:top w:val="nil"/>
              <w:left w:val="nil"/>
              <w:bottom w:val="nil"/>
              <w:right w:val="nil"/>
            </w:tcBorders>
            <w:vAlign w:val="bottom"/>
          </w:tcPr>
          <w:p w:rsidR="00520339" w:rsidRPr="00520339" w:rsidRDefault="00520339">
            <w:pPr>
              <w:pStyle w:val="ConsPlusNormal"/>
              <w:jc w:val="center"/>
              <w:rPr>
                <w:rFonts w:ascii="Times New Roman" w:hAnsi="Times New Roman" w:cs="Times New Roman"/>
                <w:sz w:val="24"/>
                <w:szCs w:val="24"/>
              </w:rPr>
            </w:pPr>
            <w:bookmarkStart w:id="10" w:name="P204"/>
            <w:bookmarkEnd w:id="10"/>
            <w:r w:rsidRPr="00520339">
              <w:rPr>
                <w:rFonts w:ascii="Times New Roman" w:hAnsi="Times New Roman" w:cs="Times New Roman"/>
                <w:sz w:val="24"/>
                <w:szCs w:val="24"/>
              </w:rPr>
              <w:t xml:space="preserve">Уведомление о проведении осмотра </w:t>
            </w:r>
            <w:hyperlink w:anchor="P252">
              <w:r w:rsidRPr="00520339">
                <w:rPr>
                  <w:rFonts w:ascii="Times New Roman" w:hAnsi="Times New Roman" w:cs="Times New Roman"/>
                  <w:color w:val="0000FF"/>
                  <w:sz w:val="24"/>
                  <w:szCs w:val="24"/>
                </w:rPr>
                <w:t>&lt;1&gt;</w:t>
              </w:r>
            </w:hyperlink>
          </w:p>
        </w:tc>
      </w:tr>
      <w:tr w:rsidR="00520339" w:rsidRPr="00520339">
        <w:tc>
          <w:tcPr>
            <w:tcW w:w="4875" w:type="dxa"/>
            <w:gridSpan w:val="4"/>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195"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875" w:type="dxa"/>
            <w:gridSpan w:val="4"/>
            <w:tcBorders>
              <w:top w:val="nil"/>
              <w:left w:val="nil"/>
              <w:bottom w:val="nil"/>
              <w:right w:val="nil"/>
            </w:tcBorders>
            <w:vAlign w:val="center"/>
          </w:tcPr>
          <w:p w:rsidR="00520339" w:rsidRPr="00520339" w:rsidRDefault="00520339">
            <w:pPr>
              <w:pStyle w:val="ConsPlusNormal"/>
              <w:rPr>
                <w:rFonts w:ascii="Times New Roman" w:hAnsi="Times New Roman" w:cs="Times New Roman"/>
                <w:sz w:val="24"/>
                <w:szCs w:val="24"/>
              </w:rPr>
            </w:pPr>
          </w:p>
        </w:tc>
        <w:tc>
          <w:tcPr>
            <w:tcW w:w="4195" w:type="dxa"/>
            <w:gridSpan w:val="2"/>
            <w:tcBorders>
              <w:top w:val="single" w:sz="4" w:space="0" w:color="auto"/>
              <w:left w:val="nil"/>
              <w:bottom w:val="nil"/>
              <w:right w:val="nil"/>
            </w:tcBorders>
            <w:vAlign w:val="cente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 руководителя заказчика)</w:t>
            </w:r>
          </w:p>
        </w:tc>
      </w:tr>
      <w:tr w:rsidR="00520339" w:rsidRPr="00520339">
        <w:tc>
          <w:tcPr>
            <w:tcW w:w="4875" w:type="dxa"/>
            <w:gridSpan w:val="4"/>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195"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875" w:type="dxa"/>
            <w:gridSpan w:val="4"/>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195" w:type="dxa"/>
            <w:gridSpan w:val="2"/>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(фамилия и инициалы)</w:t>
            </w:r>
          </w:p>
        </w:tc>
      </w:tr>
      <w:tr w:rsidR="00520339" w:rsidRPr="00520339">
        <w:tc>
          <w:tcPr>
            <w:tcW w:w="2891" w:type="dxa"/>
            <w:gridSpan w:val="2"/>
            <w:tcBorders>
              <w:top w:val="nil"/>
              <w:left w:val="nil"/>
              <w:bottom w:val="nil"/>
              <w:right w:val="nil"/>
            </w:tcBorders>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Уважаемый(-</w:t>
            </w:r>
            <w:proofErr w:type="spellStart"/>
            <w:r w:rsidRPr="00520339">
              <w:rPr>
                <w:rFonts w:ascii="Times New Roman" w:hAnsi="Times New Roman" w:cs="Times New Roman"/>
                <w:sz w:val="24"/>
                <w:szCs w:val="24"/>
              </w:rPr>
              <w:t>ая</w:t>
            </w:r>
            <w:proofErr w:type="spellEnd"/>
            <w:r w:rsidRPr="00520339">
              <w:rPr>
                <w:rFonts w:ascii="Times New Roman" w:hAnsi="Times New Roman" w:cs="Times New Roman"/>
                <w:sz w:val="24"/>
                <w:szCs w:val="24"/>
              </w:rPr>
              <w:t>)</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778"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06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w:t>
            </w:r>
          </w:p>
        </w:tc>
      </w:tr>
      <w:tr w:rsidR="00520339" w:rsidRPr="00520339">
        <w:tc>
          <w:tcPr>
            <w:tcW w:w="2891" w:type="dxa"/>
            <w:gridSpan w:val="2"/>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778" w:type="dxa"/>
            <w:gridSpan w:val="2"/>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(имя, отчество) </w:t>
            </w:r>
            <w:hyperlink w:anchor="P253">
              <w:r w:rsidRPr="00520339">
                <w:rPr>
                  <w:rFonts w:ascii="Times New Roman" w:hAnsi="Times New Roman" w:cs="Times New Roman"/>
                  <w:color w:val="0000FF"/>
                  <w:sz w:val="24"/>
                  <w:szCs w:val="24"/>
                </w:rPr>
                <w:t>&lt;2&gt;</w:t>
              </w:r>
            </w:hyperlink>
          </w:p>
        </w:tc>
        <w:tc>
          <w:tcPr>
            <w:tcW w:w="30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0" w:type="dxa"/>
            <w:gridSpan w:val="6"/>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Управление Федерального казначейства по __________________________________________________________________________ (далее - УФК по ____________________________) уведомляет Вас, что в соответствии</w:t>
            </w:r>
          </w:p>
        </w:tc>
      </w:tr>
      <w:tr w:rsidR="00520339" w:rsidRPr="00520339">
        <w:tc>
          <w:tcPr>
            <w:tcW w:w="43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с</w:t>
            </w:r>
          </w:p>
        </w:tc>
        <w:tc>
          <w:tcPr>
            <w:tcW w:w="8636" w:type="dxa"/>
            <w:gridSpan w:val="5"/>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3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8636" w:type="dxa"/>
            <w:gridSpan w:val="5"/>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пункт, реквизиты, наименование правового акта (решения) Правительства Российской Федерации о проведении проверки фактически поставленных товаров (выполненных работ, оказанных услуг) на соответствие информации, указанной в Договоре, документах о приемке товаров, работ, услуг)</w:t>
            </w:r>
          </w:p>
        </w:tc>
      </w:tr>
      <w:tr w:rsidR="00520339" w:rsidRPr="00520339">
        <w:tc>
          <w:tcPr>
            <w:tcW w:w="9070"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0" w:type="dxa"/>
            <w:gridSpan w:val="6"/>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фактический адрес проведения осмотра)</w:t>
            </w:r>
          </w:p>
        </w:tc>
      </w:tr>
      <w:tr w:rsidR="00520339" w:rsidRPr="00520339">
        <w:tc>
          <w:tcPr>
            <w:tcW w:w="9070" w:type="dxa"/>
            <w:gridSpan w:val="6"/>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Срок проведения осмотра - с __:__ "__" _______ по __:__ "__" ______ 20__ года.</w:t>
            </w:r>
          </w:p>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С учетом изложенного, Вам необходимо обеспечить допуск к месту осмотра следующих специалистов</w:t>
            </w:r>
          </w:p>
        </w:tc>
      </w:tr>
      <w:tr w:rsidR="00520339" w:rsidRPr="00520339">
        <w:tc>
          <w:tcPr>
            <w:tcW w:w="9070"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0" w:type="dxa"/>
            <w:gridSpan w:val="6"/>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должность и Ф.И.О. сотрудников, ответственных за проведение осмотра)</w:t>
            </w:r>
          </w:p>
        </w:tc>
      </w:tr>
      <w:tr w:rsidR="00520339" w:rsidRPr="00520339">
        <w:tc>
          <w:tcPr>
            <w:tcW w:w="9070" w:type="dxa"/>
            <w:gridSpan w:val="6"/>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и предлагается принять участие в проведении осмотра либо направить своего уполномоченного представителя.</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340"/>
        <w:gridCol w:w="2649"/>
        <w:gridCol w:w="340"/>
        <w:gridCol w:w="1871"/>
      </w:tblGrid>
      <w:tr w:rsidR="00520339" w:rsidRPr="00520339">
        <w:tc>
          <w:tcPr>
            <w:tcW w:w="385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649"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8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3855"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 руководителя группы ответственных сотрудников (ответственного сотрудника)</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649"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(Ф.И.О.)</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8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r>
      <w:tr w:rsidR="00520339" w:rsidRPr="00520339">
        <w:tblPrEx>
          <w:tblBorders>
            <w:insideH w:val="none" w:sz="0" w:space="0" w:color="auto"/>
          </w:tblBorders>
        </w:tblPrEx>
        <w:tc>
          <w:tcPr>
            <w:tcW w:w="385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649"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87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11" w:name="P252"/>
      <w:bookmarkEnd w:id="11"/>
      <w:r w:rsidRPr="00520339">
        <w:rPr>
          <w:rFonts w:ascii="Times New Roman" w:hAnsi="Times New Roman" w:cs="Times New Roman"/>
          <w:sz w:val="24"/>
          <w:szCs w:val="24"/>
        </w:rPr>
        <w:lastRenderedPageBreak/>
        <w:t>&lt;1&gt; Оформляется на бланке территориального органа Федерального казначейства.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12" w:name="P253"/>
      <w:bookmarkEnd w:id="12"/>
      <w:r w:rsidRPr="00520339">
        <w:rPr>
          <w:rFonts w:ascii="Times New Roman" w:hAnsi="Times New Roman" w:cs="Times New Roman"/>
          <w:sz w:val="24"/>
          <w:szCs w:val="24"/>
        </w:rPr>
        <w:t>&lt;2&gt; Отчество по тексту указывается при наличии.</w:t>
      </w: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1(1)</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Регламенту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 Федерального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соответствия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фактически поставленных товаров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(выполненных работ, оказанных услуг),</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том числе с использованием фото-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видеотехники, информации, указанной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государственном (муниципальном)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(соглашении),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документах,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подтверждающих возникновение денежных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обязательств участников казначейского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сопровождения, утвержденному приказом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(введено </w:t>
            </w:r>
            <w:hyperlink r:id="rId78">
              <w:r w:rsidRPr="00520339">
                <w:rPr>
                  <w:rFonts w:ascii="Times New Roman" w:hAnsi="Times New Roman" w:cs="Times New Roman"/>
                  <w:color w:val="0000FF"/>
                  <w:sz w:val="24"/>
                  <w:szCs w:val="24"/>
                </w:rPr>
                <w:t>Приказом</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13" w:name="P280"/>
            <w:bookmarkEnd w:id="13"/>
            <w:r w:rsidRPr="00520339">
              <w:rPr>
                <w:rFonts w:ascii="Times New Roman" w:hAnsi="Times New Roman" w:cs="Times New Roman"/>
                <w:sz w:val="24"/>
                <w:szCs w:val="24"/>
              </w:rPr>
              <w:t>Информация N 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о дате приемки товаров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(выполненных работ, оказанных услугах)</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от _________________ 20__ г.</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4592"/>
        <w:gridCol w:w="2891"/>
        <w:gridCol w:w="1587"/>
      </w:tblGrid>
      <w:tr w:rsidR="00520339" w:rsidRPr="00520339">
        <w:tc>
          <w:tcPr>
            <w:tcW w:w="459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Наименование Заказчика</w:t>
            </w:r>
          </w:p>
        </w:tc>
        <w:tc>
          <w:tcPr>
            <w:tcW w:w="4478" w:type="dxa"/>
            <w:gridSpan w:val="2"/>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single" w:sz="4" w:space="0" w:color="auto"/>
              <w:right w:val="nil"/>
            </w:tcBorders>
            <w:vAlign w:val="bottom"/>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 xml:space="preserve">ИНН </w:t>
            </w:r>
            <w:hyperlink w:anchor="P361">
              <w:r w:rsidRPr="00520339">
                <w:rPr>
                  <w:rFonts w:ascii="Times New Roman" w:hAnsi="Times New Roman" w:cs="Times New Roman"/>
                  <w:color w:val="0000FF"/>
                  <w:sz w:val="24"/>
                  <w:szCs w:val="24"/>
                </w:rPr>
                <w:t>&lt;1&gt;</w:t>
              </w:r>
            </w:hyperlink>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single" w:sz="4" w:space="0" w:color="auto"/>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 xml:space="preserve">КПП </w:t>
            </w:r>
            <w:hyperlink w:anchor="P362">
              <w:r w:rsidRPr="00520339">
                <w:rPr>
                  <w:rFonts w:ascii="Times New Roman" w:hAnsi="Times New Roman" w:cs="Times New Roman"/>
                  <w:color w:val="0000FF"/>
                  <w:sz w:val="24"/>
                  <w:szCs w:val="24"/>
                </w:rPr>
                <w:t>&lt;2&gt;</w:t>
              </w:r>
            </w:hyperlink>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Номер лицевого счета</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Аналитический код раздела</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single" w:sz="4" w:space="0" w:color="auto"/>
              <w:right w:val="nil"/>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Договор</w:t>
            </w: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Номер</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single" w:sz="4" w:space="0" w:color="auto"/>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Дата</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Номер реестровой записи</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Идентификатор</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right w:val="single" w:sz="4" w:space="0" w:color="auto"/>
          </w:tblBorders>
        </w:tblPrEx>
        <w:tc>
          <w:tcPr>
            <w:tcW w:w="459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891" w:type="dxa"/>
            <w:tcBorders>
              <w:top w:val="nil"/>
              <w:left w:val="nil"/>
              <w:bottom w:val="nil"/>
              <w:right w:val="single" w:sz="4" w:space="0" w:color="auto"/>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Сумма,</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руб.</w:t>
            </w:r>
          </w:p>
        </w:tc>
        <w:tc>
          <w:tcPr>
            <w:tcW w:w="1587" w:type="dxa"/>
            <w:tcBorders>
              <w:top w:val="single" w:sz="4" w:space="0" w:color="auto"/>
              <w:left w:val="single" w:sz="4" w:space="0" w:color="auto"/>
              <w:bottom w:val="single" w:sz="4" w:space="0" w:color="auto"/>
              <w:right w:val="single" w:sz="4" w:space="0" w:color="auto"/>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2778"/>
        <w:gridCol w:w="3785"/>
        <w:gridCol w:w="608"/>
        <w:gridCol w:w="1900"/>
      </w:tblGrid>
      <w:tr w:rsidR="00520339" w:rsidRPr="00520339">
        <w:tc>
          <w:tcPr>
            <w:tcW w:w="2778"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lastRenderedPageBreak/>
              <w:t xml:space="preserve">Предмет Договора </w:t>
            </w:r>
            <w:hyperlink w:anchor="P363">
              <w:r w:rsidRPr="00520339">
                <w:rPr>
                  <w:rFonts w:ascii="Times New Roman" w:hAnsi="Times New Roman" w:cs="Times New Roman"/>
                  <w:color w:val="0000FF"/>
                  <w:sz w:val="24"/>
                  <w:szCs w:val="24"/>
                </w:rPr>
                <w:t>&lt;3&gt;</w:t>
              </w:r>
            </w:hyperlink>
          </w:p>
        </w:tc>
        <w:tc>
          <w:tcPr>
            <w:tcW w:w="6293" w:type="dxa"/>
            <w:gridSpan w:val="3"/>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7171" w:type="dxa"/>
            <w:gridSpan w:val="3"/>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 xml:space="preserve">Место нахождения предмета осмотра (фактический адрес) </w:t>
            </w:r>
            <w:hyperlink w:anchor="P364">
              <w:r w:rsidRPr="00520339">
                <w:rPr>
                  <w:rFonts w:ascii="Times New Roman" w:hAnsi="Times New Roman" w:cs="Times New Roman"/>
                  <w:color w:val="0000FF"/>
                  <w:sz w:val="24"/>
                  <w:szCs w:val="24"/>
                </w:rPr>
                <w:t>&lt;4&gt;</w:t>
              </w:r>
            </w:hyperlink>
          </w:p>
        </w:tc>
        <w:tc>
          <w:tcPr>
            <w:tcW w:w="1900" w:type="dxa"/>
            <w:tcBorders>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4"/>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6563" w:type="dxa"/>
            <w:gridSpan w:val="2"/>
            <w:tcBorders>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Дата приемки товара (выполнения работ, оказания услуг)</w:t>
            </w:r>
          </w:p>
        </w:tc>
        <w:tc>
          <w:tcPr>
            <w:tcW w:w="2508" w:type="dxa"/>
            <w:gridSpan w:val="2"/>
            <w:tcBorders>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4"/>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gridSpan w:val="4"/>
            <w:tcBorders>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Информация о наличии ограничений, связанных с режимом секретности при осмотре __________________________________________________________________________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89"/>
        <w:gridCol w:w="2089"/>
        <w:gridCol w:w="2089"/>
        <w:gridCol w:w="2092"/>
      </w:tblGrid>
      <w:tr w:rsidR="00520339" w:rsidRPr="00520339">
        <w:tc>
          <w:tcPr>
            <w:tcW w:w="680"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N п/п</w:t>
            </w:r>
          </w:p>
        </w:tc>
        <w:tc>
          <w:tcPr>
            <w:tcW w:w="8359" w:type="dxa"/>
            <w:gridSpan w:val="4"/>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Проект документа о приемке товаров (выполненных работ, оказанных услуг)</w:t>
            </w:r>
          </w:p>
        </w:tc>
      </w:tr>
      <w:tr w:rsidR="00520339" w:rsidRPr="00520339">
        <w:tc>
          <w:tcPr>
            <w:tcW w:w="680"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Наименование документа</w:t>
            </w:r>
          </w:p>
        </w:tc>
        <w:tc>
          <w:tcPr>
            <w:tcW w:w="2089"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N документа</w:t>
            </w:r>
          </w:p>
        </w:tc>
        <w:tc>
          <w:tcPr>
            <w:tcW w:w="2089"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Дата документа</w:t>
            </w:r>
          </w:p>
        </w:tc>
        <w:tc>
          <w:tcPr>
            <w:tcW w:w="2092"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Сумма, руб.</w:t>
            </w:r>
          </w:p>
        </w:tc>
      </w:tr>
      <w:tr w:rsidR="00520339" w:rsidRPr="00520339">
        <w:tc>
          <w:tcPr>
            <w:tcW w:w="680"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92" w:type="dxa"/>
          </w:tcPr>
          <w:p w:rsidR="00520339" w:rsidRPr="00520339" w:rsidRDefault="00520339">
            <w:pPr>
              <w:pStyle w:val="ConsPlusNormal"/>
              <w:rPr>
                <w:rFonts w:ascii="Times New Roman" w:hAnsi="Times New Roman" w:cs="Times New Roman"/>
                <w:sz w:val="24"/>
                <w:szCs w:val="24"/>
              </w:rPr>
            </w:pPr>
          </w:p>
        </w:tc>
      </w:tr>
      <w:tr w:rsidR="00520339" w:rsidRPr="00520339">
        <w:tc>
          <w:tcPr>
            <w:tcW w:w="680"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92" w:type="dxa"/>
          </w:tcPr>
          <w:p w:rsidR="00520339" w:rsidRPr="00520339" w:rsidRDefault="00520339">
            <w:pPr>
              <w:pStyle w:val="ConsPlusNormal"/>
              <w:rPr>
                <w:rFonts w:ascii="Times New Roman" w:hAnsi="Times New Roman" w:cs="Times New Roman"/>
                <w:sz w:val="24"/>
                <w:szCs w:val="24"/>
              </w:rPr>
            </w:pPr>
          </w:p>
        </w:tc>
      </w:tr>
      <w:tr w:rsidR="00520339" w:rsidRPr="00520339">
        <w:tc>
          <w:tcPr>
            <w:tcW w:w="680"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89" w:type="dxa"/>
          </w:tcPr>
          <w:p w:rsidR="00520339" w:rsidRPr="00520339" w:rsidRDefault="00520339">
            <w:pPr>
              <w:pStyle w:val="ConsPlusNormal"/>
              <w:rPr>
                <w:rFonts w:ascii="Times New Roman" w:hAnsi="Times New Roman" w:cs="Times New Roman"/>
                <w:sz w:val="24"/>
                <w:szCs w:val="24"/>
              </w:rPr>
            </w:pPr>
          </w:p>
        </w:tc>
        <w:tc>
          <w:tcPr>
            <w:tcW w:w="2092" w:type="dxa"/>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4046" w:type="dxa"/>
            <w:tcBorders>
              <w:top w:val="nil"/>
              <w:left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 руководителя заказчика (уполномоченного лица)</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365">
              <w:r w:rsidRPr="00520339">
                <w:rPr>
                  <w:rFonts w:ascii="Times New Roman" w:hAnsi="Times New Roman" w:cs="Times New Roman"/>
                  <w:color w:val="0000FF"/>
                  <w:sz w:val="24"/>
                  <w:szCs w:val="24"/>
                </w:rPr>
                <w:t>&lt;5&gt;</w:t>
              </w:r>
            </w:hyperlink>
            <w:r w:rsidRPr="00520339">
              <w:rPr>
                <w:rFonts w:ascii="Times New Roman" w:hAnsi="Times New Roman" w:cs="Times New Roman"/>
                <w:sz w:val="24"/>
                <w:szCs w:val="24"/>
              </w:rPr>
              <w:t>)</w:t>
            </w: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14" w:name="P361"/>
      <w:bookmarkEnd w:id="14"/>
      <w:r w:rsidRPr="00520339">
        <w:rPr>
          <w:rFonts w:ascii="Times New Roman" w:hAnsi="Times New Roman" w:cs="Times New Roman"/>
          <w:sz w:val="24"/>
          <w:szCs w:val="24"/>
        </w:rPr>
        <w:t>&lt;1&gt; Идентификационный номер налогоплательщика.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15" w:name="P362"/>
      <w:bookmarkEnd w:id="15"/>
      <w:r w:rsidRPr="00520339">
        <w:rPr>
          <w:rFonts w:ascii="Times New Roman" w:hAnsi="Times New Roman" w:cs="Times New Roman"/>
          <w:sz w:val="24"/>
          <w:szCs w:val="24"/>
        </w:rPr>
        <w:t>&lt;2&gt; Код причины постановки на учет (указывается при наличии).</w:t>
      </w:r>
    </w:p>
    <w:p w:rsidR="00520339" w:rsidRPr="00520339" w:rsidRDefault="00520339">
      <w:pPr>
        <w:pStyle w:val="ConsPlusNormal"/>
        <w:spacing w:before="220"/>
        <w:ind w:firstLine="540"/>
        <w:jc w:val="both"/>
        <w:rPr>
          <w:rFonts w:ascii="Times New Roman" w:hAnsi="Times New Roman" w:cs="Times New Roman"/>
          <w:sz w:val="24"/>
          <w:szCs w:val="24"/>
        </w:rPr>
      </w:pPr>
      <w:bookmarkStart w:id="16" w:name="P363"/>
      <w:bookmarkEnd w:id="16"/>
      <w:r w:rsidRPr="00520339">
        <w:rPr>
          <w:rFonts w:ascii="Times New Roman" w:hAnsi="Times New Roman" w:cs="Times New Roman"/>
          <w:sz w:val="24"/>
          <w:szCs w:val="24"/>
        </w:rPr>
        <w:t>&lt;3&gt; За исключением Договоров, содержащих сведения, составляющие государственную тайну.</w:t>
      </w:r>
    </w:p>
    <w:p w:rsidR="00520339" w:rsidRPr="00520339" w:rsidRDefault="00520339">
      <w:pPr>
        <w:pStyle w:val="ConsPlusNormal"/>
        <w:spacing w:before="220"/>
        <w:ind w:firstLine="540"/>
        <w:jc w:val="both"/>
        <w:rPr>
          <w:rFonts w:ascii="Times New Roman" w:hAnsi="Times New Roman" w:cs="Times New Roman"/>
          <w:sz w:val="24"/>
          <w:szCs w:val="24"/>
        </w:rPr>
      </w:pPr>
      <w:bookmarkStart w:id="17" w:name="P364"/>
      <w:bookmarkEnd w:id="17"/>
      <w:r w:rsidRPr="00520339">
        <w:rPr>
          <w:rFonts w:ascii="Times New Roman" w:hAnsi="Times New Roman" w:cs="Times New Roman"/>
          <w:sz w:val="24"/>
          <w:szCs w:val="24"/>
        </w:rPr>
        <w:t>&lt;4&gt; Фактический адрес нахождения предмета осмотра.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18" w:name="P365"/>
      <w:bookmarkEnd w:id="18"/>
      <w:r w:rsidRPr="00520339">
        <w:rPr>
          <w:rFonts w:ascii="Times New Roman" w:hAnsi="Times New Roman" w:cs="Times New Roman"/>
          <w:sz w:val="24"/>
          <w:szCs w:val="24"/>
        </w:rPr>
        <w:t>&lt;5&gt; При наличии.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2</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Регламенту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 Федерального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соответствия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фактически поставленных товаров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(выполненных работ, оказанных услуг),</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том числе с использованием фото-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видеотехники, информации, указанной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государственном (муниципальном)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(соглашении),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документах,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подтверждающих возникновение денежных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обязательств участников казначейского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сопровождения, утвержденному приказом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w:t>
            </w:r>
            <w:hyperlink r:id="rId79">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87"/>
        <w:gridCol w:w="4484"/>
      </w:tblGrid>
      <w:tr w:rsidR="00520339" w:rsidRPr="00520339">
        <w:tc>
          <w:tcPr>
            <w:tcW w:w="9071" w:type="dxa"/>
            <w:gridSpan w:val="2"/>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ФЕДЕРАЛЬНОЕ КАЗНАЧЕЙСТВО</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УПРАВЛЕНИЕ ФЕДЕРАЛЬНОГО КАЗНАЧЕЙСТВА ПО __________________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(далее - УФК по ____________________________________)</w:t>
            </w:r>
          </w:p>
        </w:tc>
      </w:tr>
      <w:tr w:rsidR="00520339" w:rsidRPr="00520339">
        <w:tc>
          <w:tcPr>
            <w:tcW w:w="9071" w:type="dxa"/>
            <w:gridSpan w:val="2"/>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19" w:name="P395"/>
            <w:bookmarkEnd w:id="19"/>
            <w:r w:rsidRPr="00520339">
              <w:rPr>
                <w:rFonts w:ascii="Times New Roman" w:hAnsi="Times New Roman" w:cs="Times New Roman"/>
                <w:sz w:val="24"/>
                <w:szCs w:val="24"/>
              </w:rPr>
              <w:t>ПРИКАЗ</w:t>
            </w:r>
          </w:p>
        </w:tc>
      </w:tr>
      <w:tr w:rsidR="00520339" w:rsidRPr="00520339">
        <w:tc>
          <w:tcPr>
            <w:tcW w:w="4587"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от _______________ 202_ г.</w:t>
            </w:r>
          </w:p>
        </w:tc>
        <w:tc>
          <w:tcPr>
            <w:tcW w:w="4484" w:type="dxa"/>
            <w:tcBorders>
              <w:top w:val="nil"/>
              <w:left w:val="nil"/>
              <w:bottom w:val="nil"/>
              <w:right w:val="nil"/>
            </w:tcBorders>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N 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64"/>
        <w:gridCol w:w="449"/>
        <w:gridCol w:w="599"/>
        <w:gridCol w:w="494"/>
        <w:gridCol w:w="5565"/>
      </w:tblGrid>
      <w:tr w:rsidR="00520339" w:rsidRPr="00520339">
        <w:tc>
          <w:tcPr>
            <w:tcW w:w="9071" w:type="dxa"/>
            <w:gridSpan w:val="5"/>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О проведении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участника казначейского сопровождения</w:t>
            </w:r>
          </w:p>
        </w:tc>
      </w:tr>
      <w:tr w:rsidR="00520339" w:rsidRPr="00520339">
        <w:tc>
          <w:tcPr>
            <w:tcW w:w="1964"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Объект осмотра</w:t>
            </w:r>
          </w:p>
        </w:tc>
        <w:tc>
          <w:tcPr>
            <w:tcW w:w="7107" w:type="dxa"/>
            <w:gridSpan w:val="4"/>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196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107" w:type="dxa"/>
            <w:gridSpan w:val="4"/>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(ОГРН </w:t>
            </w:r>
            <w:hyperlink w:anchor="P440">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ИНН </w:t>
            </w:r>
            <w:hyperlink w:anchor="P441">
              <w:r w:rsidRPr="00520339">
                <w:rPr>
                  <w:rFonts w:ascii="Times New Roman" w:hAnsi="Times New Roman" w:cs="Times New Roman"/>
                  <w:color w:val="0000FF"/>
                  <w:sz w:val="24"/>
                  <w:szCs w:val="24"/>
                </w:rPr>
                <w:t>&lt;2&gt;</w:t>
              </w:r>
            </w:hyperlink>
            <w:r w:rsidRPr="00520339">
              <w:rPr>
                <w:rFonts w:ascii="Times New Roman" w:hAnsi="Times New Roman" w:cs="Times New Roman"/>
                <w:sz w:val="24"/>
                <w:szCs w:val="24"/>
              </w:rPr>
              <w:t>, полное или сокращенное (при наличии) наименование)</w:t>
            </w:r>
          </w:p>
        </w:tc>
      </w:tr>
      <w:tr w:rsidR="00520339" w:rsidRPr="00520339">
        <w:tc>
          <w:tcPr>
            <w:tcW w:w="9071" w:type="dxa"/>
            <w:gridSpan w:val="5"/>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Основание для осмотра __________________________________________________________________________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(реквизиты акта Правительства Российской Федерации)</w:t>
            </w:r>
          </w:p>
        </w:tc>
      </w:tr>
      <w:tr w:rsidR="00520339" w:rsidRPr="00520339">
        <w:tc>
          <w:tcPr>
            <w:tcW w:w="2413" w:type="dxa"/>
            <w:gridSpan w:val="2"/>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Реквизиты Договора</w:t>
            </w:r>
          </w:p>
        </w:tc>
        <w:tc>
          <w:tcPr>
            <w:tcW w:w="6658" w:type="dxa"/>
            <w:gridSpan w:val="3"/>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2413" w:type="dxa"/>
            <w:gridSpan w:val="2"/>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6658" w:type="dxa"/>
            <w:gridSpan w:val="3"/>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(идентификатор, номер, дата)</w:t>
            </w:r>
          </w:p>
        </w:tc>
      </w:tr>
      <w:tr w:rsidR="00520339" w:rsidRPr="00520339">
        <w:tc>
          <w:tcPr>
            <w:tcW w:w="1964"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Предмет осмотра</w:t>
            </w:r>
          </w:p>
        </w:tc>
        <w:tc>
          <w:tcPr>
            <w:tcW w:w="7107" w:type="dxa"/>
            <w:gridSpan w:val="4"/>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012" w:type="dxa"/>
            <w:gridSpan w:val="3"/>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Место проведения осмотра</w:t>
            </w:r>
          </w:p>
        </w:tc>
        <w:tc>
          <w:tcPr>
            <w:tcW w:w="6059" w:type="dxa"/>
            <w:gridSpan w:val="2"/>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012" w:type="dxa"/>
            <w:gridSpan w:val="3"/>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6059" w:type="dxa"/>
            <w:gridSpan w:val="2"/>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(фактический адрес проведения осмотра)</w:t>
            </w:r>
          </w:p>
        </w:tc>
      </w:tr>
      <w:tr w:rsidR="00520339" w:rsidRPr="00520339">
        <w:tc>
          <w:tcPr>
            <w:tcW w:w="3506" w:type="dxa"/>
            <w:gridSpan w:val="4"/>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Дата (срок) проведения осмотра</w:t>
            </w:r>
          </w:p>
        </w:tc>
        <w:tc>
          <w:tcPr>
            <w:tcW w:w="556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5"/>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Сотрудник (группа сотрудников), ответственный (ответственных) за проведение осмотра</w:t>
            </w:r>
          </w:p>
        </w:tc>
      </w:tr>
      <w:tr w:rsidR="00520339" w:rsidRPr="00520339">
        <w:tc>
          <w:tcPr>
            <w:tcW w:w="9071" w:type="dxa"/>
            <w:gridSpan w:val="5"/>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5"/>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(должность, фамилия, имя, отчество </w:t>
            </w:r>
            <w:hyperlink w:anchor="P442">
              <w:r w:rsidRPr="00520339">
                <w:rPr>
                  <w:rFonts w:ascii="Times New Roman" w:hAnsi="Times New Roman" w:cs="Times New Roman"/>
                  <w:color w:val="0000FF"/>
                  <w:sz w:val="24"/>
                  <w:szCs w:val="24"/>
                </w:rPr>
                <w:t>&lt;3&gt;</w:t>
              </w:r>
            </w:hyperlink>
            <w:r w:rsidRPr="00520339">
              <w:rPr>
                <w:rFonts w:ascii="Times New Roman" w:hAnsi="Times New Roman" w:cs="Times New Roman"/>
                <w:sz w:val="24"/>
                <w:szCs w:val="24"/>
              </w:rPr>
              <w:t>)</w:t>
            </w:r>
          </w:p>
        </w:tc>
      </w:tr>
      <w:tr w:rsidR="00520339" w:rsidRPr="00520339">
        <w:tc>
          <w:tcPr>
            <w:tcW w:w="9071" w:type="dxa"/>
            <w:gridSpan w:val="5"/>
            <w:tcBorders>
              <w:top w:val="nil"/>
              <w:left w:val="nil"/>
              <w:bottom w:val="single" w:sz="4" w:space="0" w:color="auto"/>
              <w:right w:val="nil"/>
            </w:tcBorders>
          </w:tcPr>
          <w:p w:rsidR="00520339" w:rsidRPr="00520339" w:rsidRDefault="00520339">
            <w:pPr>
              <w:pStyle w:val="ConsPlusNormal"/>
              <w:jc w:val="center"/>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404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 Управления</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4046" w:type="dxa"/>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442">
              <w:r w:rsidRPr="00520339">
                <w:rPr>
                  <w:rFonts w:ascii="Times New Roman" w:hAnsi="Times New Roman" w:cs="Times New Roman"/>
                  <w:color w:val="0000FF"/>
                  <w:sz w:val="24"/>
                  <w:szCs w:val="24"/>
                </w:rPr>
                <w:t>&lt;3&gt;</w:t>
              </w:r>
            </w:hyperlink>
            <w:r w:rsidRPr="00520339">
              <w:rPr>
                <w:rFonts w:ascii="Times New Roman" w:hAnsi="Times New Roman" w:cs="Times New Roman"/>
                <w:sz w:val="24"/>
                <w:szCs w:val="24"/>
              </w:rPr>
              <w:t>)</w:t>
            </w: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20" w:name="P440"/>
      <w:bookmarkEnd w:id="20"/>
      <w:r w:rsidRPr="00520339">
        <w:rPr>
          <w:rFonts w:ascii="Times New Roman" w:hAnsi="Times New Roman" w:cs="Times New Roman"/>
          <w:sz w:val="24"/>
          <w:szCs w:val="24"/>
        </w:rPr>
        <w:t>&lt;1&gt; Основной государственный регистрационный номер.</w:t>
      </w:r>
    </w:p>
    <w:p w:rsidR="00520339" w:rsidRPr="00520339" w:rsidRDefault="00520339">
      <w:pPr>
        <w:pStyle w:val="ConsPlusNormal"/>
        <w:spacing w:before="220"/>
        <w:ind w:firstLine="540"/>
        <w:jc w:val="both"/>
        <w:rPr>
          <w:rFonts w:ascii="Times New Roman" w:hAnsi="Times New Roman" w:cs="Times New Roman"/>
          <w:sz w:val="24"/>
          <w:szCs w:val="24"/>
        </w:rPr>
      </w:pPr>
      <w:bookmarkStart w:id="21" w:name="P441"/>
      <w:bookmarkEnd w:id="21"/>
      <w:r w:rsidRPr="00520339">
        <w:rPr>
          <w:rFonts w:ascii="Times New Roman" w:hAnsi="Times New Roman" w:cs="Times New Roman"/>
          <w:sz w:val="24"/>
          <w:szCs w:val="24"/>
        </w:rPr>
        <w:t>&lt;2&gt; Идентификационный номер налогоплательщика.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22" w:name="P442"/>
      <w:bookmarkEnd w:id="22"/>
      <w:r w:rsidRPr="00520339">
        <w:rPr>
          <w:rFonts w:ascii="Times New Roman" w:hAnsi="Times New Roman" w:cs="Times New Roman"/>
          <w:sz w:val="24"/>
          <w:szCs w:val="24"/>
        </w:rPr>
        <w:t>&lt;3&gt; При наличии.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3</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Регламенту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 Федерального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соответствия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фактически поставленных товаров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(выполненных работ, оказанных услуг),</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том числе с использованием фото-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видеотехники, информации, указанной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государственном (муниципальном)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(соглашении),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контракте (договоре), документах,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подтверждающих возникновение денежных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обязательств участников казначейского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сопровождения, утвержденному приказом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w:t>
            </w:r>
            <w:hyperlink r:id="rId80">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520339" w:rsidRPr="00520339">
        <w:tc>
          <w:tcPr>
            <w:tcW w:w="317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5896" w:type="dxa"/>
            <w:tcBorders>
              <w:top w:val="nil"/>
              <w:left w:val="nil"/>
              <w:bottom w:val="nil"/>
              <w:right w:val="nil"/>
            </w:tcBorders>
            <w:vAlign w:val="bottom"/>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"__" ___________ 20__ г.</w:t>
            </w:r>
          </w:p>
        </w:tc>
      </w:tr>
      <w:tr w:rsidR="00520339" w:rsidRPr="00520339">
        <w:tc>
          <w:tcPr>
            <w:tcW w:w="3175"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(место составления)</w:t>
            </w:r>
          </w:p>
        </w:tc>
        <w:tc>
          <w:tcPr>
            <w:tcW w:w="589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23" w:name="P474"/>
            <w:bookmarkEnd w:id="23"/>
            <w:r w:rsidRPr="00520339">
              <w:rPr>
                <w:rFonts w:ascii="Times New Roman" w:hAnsi="Times New Roman" w:cs="Times New Roman"/>
                <w:sz w:val="24"/>
                <w:szCs w:val="24"/>
              </w:rPr>
              <w:t>Акт</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 результатам осмотра поставки товара</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(выполнения работ, оказания услуг)</w:t>
            </w:r>
          </w:p>
        </w:tc>
      </w:tr>
      <w:tr w:rsidR="00520339" w:rsidRPr="00520339">
        <w:tc>
          <w:tcPr>
            <w:tcW w:w="90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(наименование объекта осмотра)</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Настоящий акт подтверждает, что по месту проведения осмотра по адресу:</w:t>
            </w:r>
          </w:p>
        </w:tc>
      </w:tr>
      <w:tr w:rsidR="00520339" w:rsidRPr="00520339">
        <w:tc>
          <w:tcPr>
            <w:tcW w:w="90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lastRenderedPageBreak/>
              <w:t>(указывается фактический адрес проведения осмотра)</w:t>
            </w:r>
          </w:p>
        </w:tc>
      </w:tr>
      <w:tr w:rsidR="00520339" w:rsidRPr="00520339">
        <w:tc>
          <w:tcPr>
            <w:tcW w:w="90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Группой ответственных сотрудников в составе</w:t>
            </w:r>
          </w:p>
        </w:tc>
      </w:tr>
      <w:tr w:rsidR="00520339" w:rsidRPr="00520339">
        <w:tc>
          <w:tcPr>
            <w:tcW w:w="90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(указывается должность и 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сотрудников, ответственных за проведение осмотра)</w:t>
            </w:r>
          </w:p>
        </w:tc>
      </w:tr>
      <w:tr w:rsidR="00520339" w:rsidRPr="00520339">
        <w:tc>
          <w:tcPr>
            <w:tcW w:w="90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В присутствии заказчика (уполномоченного представителя заказчика)</w:t>
            </w:r>
          </w:p>
        </w:tc>
      </w:tr>
      <w:tr w:rsidR="00520339" w:rsidRPr="00520339">
        <w:tc>
          <w:tcPr>
            <w:tcW w:w="90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(указываются номер, дата доверенности либо иного документа, подтверждающего право представления интересов заказчика, 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и должность уполномоченного представителя заказчика/осуществляется запись об отсутствии заказчика)</w:t>
            </w:r>
          </w:p>
        </w:tc>
      </w:tr>
      <w:tr w:rsidR="00520339" w:rsidRPr="00520339">
        <w:tc>
          <w:tcPr>
            <w:tcW w:w="90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в период с "__" __________ 20__ г. по "__" __________ 20__ г. проведен осмотр:</w:t>
            </w:r>
          </w:p>
        </w:tc>
      </w:tr>
      <w:tr w:rsidR="00520339" w:rsidRPr="00520339">
        <w:tc>
          <w:tcPr>
            <w:tcW w:w="907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идентификатор Договора, номер, дата Договора, на основании которого предоставляются целевые средства, реквизиты акта Правительства Российской Федерации, которым установлено расширенное казначейское сопровождение целевых средств, наименование и реквизиты проектов документов о приемке товаров, работ, услуг и иных документов, предмет осмотра, сумма по документам, на основании которых осуществлен осмотр)</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В результате проведенного осмотра установлено:</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474"/>
        <w:gridCol w:w="1288"/>
        <w:gridCol w:w="1288"/>
        <w:gridCol w:w="994"/>
        <w:gridCol w:w="1699"/>
        <w:gridCol w:w="1728"/>
      </w:tblGrid>
      <w:tr w:rsidR="00520339" w:rsidRPr="00520339">
        <w:tc>
          <w:tcPr>
            <w:tcW w:w="571"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N п/п</w:t>
            </w:r>
          </w:p>
        </w:tc>
        <w:tc>
          <w:tcPr>
            <w:tcW w:w="5044" w:type="dxa"/>
            <w:gridSpan w:val="4"/>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Проект документа о приемке товаров (выполненных работ, оказанных услуг)</w:t>
            </w:r>
          </w:p>
        </w:tc>
        <w:tc>
          <w:tcPr>
            <w:tcW w:w="1699" w:type="dxa"/>
            <w:vMerge w:val="restart"/>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Сумма подтвержденного объема поставленных товаров (выполненных работ, оказанных услуг), руб.</w:t>
            </w:r>
          </w:p>
        </w:tc>
        <w:tc>
          <w:tcPr>
            <w:tcW w:w="1728" w:type="dxa"/>
            <w:vMerge w:val="restart"/>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Сумма неподтвержденного объема поставленных товаров (выполненных работ, оказанных услуг), руб.</w:t>
            </w:r>
          </w:p>
        </w:tc>
      </w:tr>
      <w:tr w:rsidR="00520339" w:rsidRPr="00520339">
        <w:tc>
          <w:tcPr>
            <w:tcW w:w="571" w:type="dxa"/>
          </w:tcPr>
          <w:p w:rsidR="00520339" w:rsidRPr="00520339" w:rsidRDefault="00520339">
            <w:pPr>
              <w:pStyle w:val="ConsPlusNormal"/>
              <w:rPr>
                <w:rFonts w:ascii="Times New Roman" w:hAnsi="Times New Roman" w:cs="Times New Roman"/>
                <w:sz w:val="24"/>
                <w:szCs w:val="24"/>
              </w:rPr>
            </w:pPr>
          </w:p>
        </w:tc>
        <w:tc>
          <w:tcPr>
            <w:tcW w:w="1474"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Наименование документа</w:t>
            </w:r>
          </w:p>
        </w:tc>
        <w:tc>
          <w:tcPr>
            <w:tcW w:w="1288"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N документа</w:t>
            </w:r>
          </w:p>
        </w:tc>
        <w:tc>
          <w:tcPr>
            <w:tcW w:w="1288"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Дата документа</w:t>
            </w:r>
          </w:p>
        </w:tc>
        <w:tc>
          <w:tcPr>
            <w:tcW w:w="994"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Сумма, руб.</w:t>
            </w:r>
          </w:p>
        </w:tc>
        <w:tc>
          <w:tcPr>
            <w:tcW w:w="1699" w:type="dxa"/>
            <w:vMerge/>
          </w:tcPr>
          <w:p w:rsidR="00520339" w:rsidRPr="00520339" w:rsidRDefault="00520339">
            <w:pPr>
              <w:pStyle w:val="ConsPlusNormal"/>
              <w:rPr>
                <w:rFonts w:ascii="Times New Roman" w:hAnsi="Times New Roman" w:cs="Times New Roman"/>
                <w:sz w:val="24"/>
                <w:szCs w:val="24"/>
              </w:rPr>
            </w:pPr>
          </w:p>
        </w:tc>
        <w:tc>
          <w:tcPr>
            <w:tcW w:w="1728" w:type="dxa"/>
            <w:vMerge/>
          </w:tcPr>
          <w:p w:rsidR="00520339" w:rsidRPr="00520339" w:rsidRDefault="00520339">
            <w:pPr>
              <w:pStyle w:val="ConsPlusNormal"/>
              <w:rPr>
                <w:rFonts w:ascii="Times New Roman" w:hAnsi="Times New Roman" w:cs="Times New Roman"/>
                <w:sz w:val="24"/>
                <w:szCs w:val="24"/>
              </w:rPr>
            </w:pPr>
          </w:p>
        </w:tc>
      </w:tr>
      <w:tr w:rsidR="00520339" w:rsidRPr="00520339">
        <w:tc>
          <w:tcPr>
            <w:tcW w:w="571" w:type="dxa"/>
          </w:tcPr>
          <w:p w:rsidR="00520339" w:rsidRPr="00520339" w:rsidRDefault="00520339">
            <w:pPr>
              <w:pStyle w:val="ConsPlusNormal"/>
              <w:rPr>
                <w:rFonts w:ascii="Times New Roman" w:hAnsi="Times New Roman" w:cs="Times New Roman"/>
                <w:sz w:val="24"/>
                <w:szCs w:val="24"/>
              </w:rPr>
            </w:pPr>
          </w:p>
        </w:tc>
        <w:tc>
          <w:tcPr>
            <w:tcW w:w="1474"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994" w:type="dxa"/>
          </w:tcPr>
          <w:p w:rsidR="00520339" w:rsidRPr="00520339" w:rsidRDefault="00520339">
            <w:pPr>
              <w:pStyle w:val="ConsPlusNormal"/>
              <w:rPr>
                <w:rFonts w:ascii="Times New Roman" w:hAnsi="Times New Roman" w:cs="Times New Roman"/>
                <w:sz w:val="24"/>
                <w:szCs w:val="24"/>
              </w:rPr>
            </w:pPr>
          </w:p>
        </w:tc>
        <w:tc>
          <w:tcPr>
            <w:tcW w:w="1699" w:type="dxa"/>
          </w:tcPr>
          <w:p w:rsidR="00520339" w:rsidRPr="00520339" w:rsidRDefault="00520339">
            <w:pPr>
              <w:pStyle w:val="ConsPlusNormal"/>
              <w:rPr>
                <w:rFonts w:ascii="Times New Roman" w:hAnsi="Times New Roman" w:cs="Times New Roman"/>
                <w:sz w:val="24"/>
                <w:szCs w:val="24"/>
              </w:rPr>
            </w:pPr>
          </w:p>
        </w:tc>
        <w:tc>
          <w:tcPr>
            <w:tcW w:w="1728" w:type="dxa"/>
          </w:tcPr>
          <w:p w:rsidR="00520339" w:rsidRPr="00520339" w:rsidRDefault="00520339">
            <w:pPr>
              <w:pStyle w:val="ConsPlusNormal"/>
              <w:rPr>
                <w:rFonts w:ascii="Times New Roman" w:hAnsi="Times New Roman" w:cs="Times New Roman"/>
                <w:sz w:val="24"/>
                <w:szCs w:val="24"/>
              </w:rPr>
            </w:pPr>
          </w:p>
        </w:tc>
      </w:tr>
      <w:tr w:rsidR="00520339" w:rsidRPr="00520339">
        <w:tc>
          <w:tcPr>
            <w:tcW w:w="571" w:type="dxa"/>
          </w:tcPr>
          <w:p w:rsidR="00520339" w:rsidRPr="00520339" w:rsidRDefault="00520339">
            <w:pPr>
              <w:pStyle w:val="ConsPlusNormal"/>
              <w:rPr>
                <w:rFonts w:ascii="Times New Roman" w:hAnsi="Times New Roman" w:cs="Times New Roman"/>
                <w:sz w:val="24"/>
                <w:szCs w:val="24"/>
              </w:rPr>
            </w:pPr>
          </w:p>
        </w:tc>
        <w:tc>
          <w:tcPr>
            <w:tcW w:w="1474"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994" w:type="dxa"/>
          </w:tcPr>
          <w:p w:rsidR="00520339" w:rsidRPr="00520339" w:rsidRDefault="00520339">
            <w:pPr>
              <w:pStyle w:val="ConsPlusNormal"/>
              <w:rPr>
                <w:rFonts w:ascii="Times New Roman" w:hAnsi="Times New Roman" w:cs="Times New Roman"/>
                <w:sz w:val="24"/>
                <w:szCs w:val="24"/>
              </w:rPr>
            </w:pPr>
          </w:p>
        </w:tc>
        <w:tc>
          <w:tcPr>
            <w:tcW w:w="1699" w:type="dxa"/>
          </w:tcPr>
          <w:p w:rsidR="00520339" w:rsidRPr="00520339" w:rsidRDefault="00520339">
            <w:pPr>
              <w:pStyle w:val="ConsPlusNormal"/>
              <w:rPr>
                <w:rFonts w:ascii="Times New Roman" w:hAnsi="Times New Roman" w:cs="Times New Roman"/>
                <w:sz w:val="24"/>
                <w:szCs w:val="24"/>
              </w:rPr>
            </w:pPr>
          </w:p>
        </w:tc>
        <w:tc>
          <w:tcPr>
            <w:tcW w:w="1728" w:type="dxa"/>
          </w:tcPr>
          <w:p w:rsidR="00520339" w:rsidRPr="00520339" w:rsidRDefault="00520339">
            <w:pPr>
              <w:pStyle w:val="ConsPlusNormal"/>
              <w:rPr>
                <w:rFonts w:ascii="Times New Roman" w:hAnsi="Times New Roman" w:cs="Times New Roman"/>
                <w:sz w:val="24"/>
                <w:szCs w:val="24"/>
              </w:rPr>
            </w:pPr>
          </w:p>
        </w:tc>
      </w:tr>
      <w:tr w:rsidR="00520339" w:rsidRPr="00520339">
        <w:tc>
          <w:tcPr>
            <w:tcW w:w="571" w:type="dxa"/>
          </w:tcPr>
          <w:p w:rsidR="00520339" w:rsidRPr="00520339" w:rsidRDefault="00520339">
            <w:pPr>
              <w:pStyle w:val="ConsPlusNormal"/>
              <w:rPr>
                <w:rFonts w:ascii="Times New Roman" w:hAnsi="Times New Roman" w:cs="Times New Roman"/>
                <w:sz w:val="24"/>
                <w:szCs w:val="24"/>
              </w:rPr>
            </w:pPr>
          </w:p>
        </w:tc>
        <w:tc>
          <w:tcPr>
            <w:tcW w:w="1474"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994" w:type="dxa"/>
          </w:tcPr>
          <w:p w:rsidR="00520339" w:rsidRPr="00520339" w:rsidRDefault="00520339">
            <w:pPr>
              <w:pStyle w:val="ConsPlusNormal"/>
              <w:rPr>
                <w:rFonts w:ascii="Times New Roman" w:hAnsi="Times New Roman" w:cs="Times New Roman"/>
                <w:sz w:val="24"/>
                <w:szCs w:val="24"/>
              </w:rPr>
            </w:pPr>
          </w:p>
        </w:tc>
        <w:tc>
          <w:tcPr>
            <w:tcW w:w="1699" w:type="dxa"/>
          </w:tcPr>
          <w:p w:rsidR="00520339" w:rsidRPr="00520339" w:rsidRDefault="00520339">
            <w:pPr>
              <w:pStyle w:val="ConsPlusNormal"/>
              <w:rPr>
                <w:rFonts w:ascii="Times New Roman" w:hAnsi="Times New Roman" w:cs="Times New Roman"/>
                <w:sz w:val="24"/>
                <w:szCs w:val="24"/>
              </w:rPr>
            </w:pPr>
          </w:p>
        </w:tc>
        <w:tc>
          <w:tcPr>
            <w:tcW w:w="1728" w:type="dxa"/>
          </w:tcPr>
          <w:p w:rsidR="00520339" w:rsidRPr="00520339" w:rsidRDefault="00520339">
            <w:pPr>
              <w:pStyle w:val="ConsPlusNormal"/>
              <w:rPr>
                <w:rFonts w:ascii="Times New Roman" w:hAnsi="Times New Roman" w:cs="Times New Roman"/>
                <w:sz w:val="24"/>
                <w:szCs w:val="24"/>
              </w:rPr>
            </w:pPr>
          </w:p>
        </w:tc>
      </w:tr>
      <w:tr w:rsidR="00520339" w:rsidRPr="00520339">
        <w:tc>
          <w:tcPr>
            <w:tcW w:w="571" w:type="dxa"/>
          </w:tcPr>
          <w:p w:rsidR="00520339" w:rsidRPr="00520339" w:rsidRDefault="00520339">
            <w:pPr>
              <w:pStyle w:val="ConsPlusNormal"/>
              <w:rPr>
                <w:rFonts w:ascii="Times New Roman" w:hAnsi="Times New Roman" w:cs="Times New Roman"/>
                <w:sz w:val="24"/>
                <w:szCs w:val="24"/>
              </w:rPr>
            </w:pPr>
          </w:p>
        </w:tc>
        <w:tc>
          <w:tcPr>
            <w:tcW w:w="1474"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1288" w:type="dxa"/>
          </w:tcPr>
          <w:p w:rsidR="00520339" w:rsidRPr="00520339" w:rsidRDefault="00520339">
            <w:pPr>
              <w:pStyle w:val="ConsPlusNormal"/>
              <w:rPr>
                <w:rFonts w:ascii="Times New Roman" w:hAnsi="Times New Roman" w:cs="Times New Roman"/>
                <w:sz w:val="24"/>
                <w:szCs w:val="24"/>
              </w:rPr>
            </w:pPr>
          </w:p>
        </w:tc>
        <w:tc>
          <w:tcPr>
            <w:tcW w:w="994" w:type="dxa"/>
          </w:tcPr>
          <w:p w:rsidR="00520339" w:rsidRPr="00520339" w:rsidRDefault="00520339">
            <w:pPr>
              <w:pStyle w:val="ConsPlusNormal"/>
              <w:rPr>
                <w:rFonts w:ascii="Times New Roman" w:hAnsi="Times New Roman" w:cs="Times New Roman"/>
                <w:sz w:val="24"/>
                <w:szCs w:val="24"/>
              </w:rPr>
            </w:pPr>
          </w:p>
        </w:tc>
        <w:tc>
          <w:tcPr>
            <w:tcW w:w="1699" w:type="dxa"/>
          </w:tcPr>
          <w:p w:rsidR="00520339" w:rsidRPr="00520339" w:rsidRDefault="00520339">
            <w:pPr>
              <w:pStyle w:val="ConsPlusNormal"/>
              <w:rPr>
                <w:rFonts w:ascii="Times New Roman" w:hAnsi="Times New Roman" w:cs="Times New Roman"/>
                <w:sz w:val="24"/>
                <w:szCs w:val="24"/>
              </w:rPr>
            </w:pPr>
          </w:p>
        </w:tc>
        <w:tc>
          <w:tcPr>
            <w:tcW w:w="1728" w:type="dxa"/>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В результате проведенного осмотра установлено соответствие (несоответствие) информации, содержащейся в документах о приемке товаров, работ, услуг, либо количество поставленных товаров (выполненных работ, оказанных услуг), а именно:</w:t>
            </w:r>
          </w:p>
        </w:tc>
      </w:tr>
      <w:tr w:rsidR="00520339" w:rsidRPr="00520339">
        <w:tc>
          <w:tcPr>
            <w:tcW w:w="9071" w:type="dxa"/>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tcBorders>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(указываются факты соответствия (несоответствия)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соответствия (несоответствия) по результатам осмотра)</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7427"/>
      </w:tblGrid>
      <w:tr w:rsidR="00520339" w:rsidRPr="00520339">
        <w:tc>
          <w:tcPr>
            <w:tcW w:w="164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Приложение:</w:t>
            </w:r>
          </w:p>
        </w:tc>
        <w:tc>
          <w:tcPr>
            <w:tcW w:w="7427"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1. Материалы фото - видеосъемки результатов осмотра на ___ л. в ___ экз.</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2. Результаты измерений на ___ л. в ___ экз.</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4046" w:type="dxa"/>
            <w:tcBorders>
              <w:top w:val="nil"/>
              <w:left w:val="nil"/>
              <w:bottom w:val="nil"/>
              <w:right w:val="nil"/>
            </w:tcBorders>
          </w:tcPr>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Руководитель</w:t>
            </w:r>
          </w:p>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404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404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Один экземпляр Акта получен:</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 руководителя заказчика (уполномоченного лица)</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404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9035" w:type="dxa"/>
            <w:gridSpan w:val="5"/>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 xml:space="preserve">От получения экземпляра Акта под роспись отказался </w:t>
            </w:r>
            <w:hyperlink w:anchor="P635">
              <w:r w:rsidRPr="00520339">
                <w:rPr>
                  <w:rFonts w:ascii="Times New Roman" w:hAnsi="Times New Roman" w:cs="Times New Roman"/>
                  <w:color w:val="0000FF"/>
                  <w:sz w:val="24"/>
                  <w:szCs w:val="24"/>
                </w:rPr>
                <w:t>&lt;2&gt;</w:t>
              </w:r>
            </w:hyperlink>
          </w:p>
        </w:tc>
      </w:tr>
      <w:tr w:rsidR="00520339" w:rsidRPr="00520339">
        <w:tc>
          <w:tcPr>
            <w:tcW w:w="4046" w:type="dxa"/>
            <w:tcBorders>
              <w:top w:val="nil"/>
              <w:left w:val="nil"/>
              <w:bottom w:val="nil"/>
              <w:right w:val="nil"/>
            </w:tcBorders>
          </w:tcPr>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Руководитель</w:t>
            </w:r>
          </w:p>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4046"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"__" 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46"/>
        <w:gridCol w:w="340"/>
        <w:gridCol w:w="1361"/>
        <w:gridCol w:w="340"/>
        <w:gridCol w:w="2948"/>
      </w:tblGrid>
      <w:tr w:rsidR="00520339" w:rsidRPr="00520339">
        <w:tc>
          <w:tcPr>
            <w:tcW w:w="9035" w:type="dxa"/>
            <w:gridSpan w:val="5"/>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Акт составлен в отсутствие заказчика (уполномоченного представителя заказчика) по месту проведения осмотра</w:t>
            </w:r>
          </w:p>
        </w:tc>
      </w:tr>
      <w:tr w:rsidR="00520339" w:rsidRPr="00520339">
        <w:tc>
          <w:tcPr>
            <w:tcW w:w="4046" w:type="dxa"/>
            <w:tcBorders>
              <w:top w:val="nil"/>
              <w:left w:val="nil"/>
              <w:bottom w:val="nil"/>
              <w:right w:val="nil"/>
            </w:tcBorders>
          </w:tcPr>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Руководитель</w:t>
            </w:r>
          </w:p>
          <w:p w:rsidR="00520339" w:rsidRPr="00520339" w:rsidRDefault="00520339">
            <w:pPr>
              <w:pStyle w:val="ConsPlusNormal"/>
              <w:ind w:left="283"/>
              <w:rPr>
                <w:rFonts w:ascii="Times New Roman" w:hAnsi="Times New Roman" w:cs="Times New Roman"/>
                <w:sz w:val="24"/>
                <w:szCs w:val="24"/>
              </w:rPr>
            </w:pPr>
            <w:r w:rsidRPr="00520339">
              <w:rPr>
                <w:rFonts w:ascii="Times New Roman" w:hAnsi="Times New Roman" w:cs="Times New Roman"/>
                <w:sz w:val="24"/>
                <w:szCs w:val="24"/>
              </w:rPr>
              <w:t>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046"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634">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404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9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24" w:name="P634"/>
      <w:bookmarkEnd w:id="24"/>
      <w:r w:rsidRPr="00520339">
        <w:rPr>
          <w:rFonts w:ascii="Times New Roman" w:hAnsi="Times New Roman" w:cs="Times New Roman"/>
          <w:sz w:val="24"/>
          <w:szCs w:val="24"/>
        </w:rPr>
        <w:t>&lt;1&gt; При наличии.</w:t>
      </w:r>
    </w:p>
    <w:p w:rsidR="00520339" w:rsidRPr="00520339" w:rsidRDefault="00520339">
      <w:pPr>
        <w:pStyle w:val="ConsPlusNormal"/>
        <w:spacing w:before="220"/>
        <w:ind w:firstLine="540"/>
        <w:jc w:val="both"/>
        <w:rPr>
          <w:rFonts w:ascii="Times New Roman" w:hAnsi="Times New Roman" w:cs="Times New Roman"/>
          <w:sz w:val="24"/>
          <w:szCs w:val="24"/>
        </w:rPr>
      </w:pPr>
      <w:bookmarkStart w:id="25" w:name="P635"/>
      <w:bookmarkEnd w:id="25"/>
      <w:r w:rsidRPr="00520339">
        <w:rPr>
          <w:rFonts w:ascii="Times New Roman" w:hAnsi="Times New Roman" w:cs="Times New Roman"/>
          <w:sz w:val="24"/>
          <w:szCs w:val="24"/>
        </w:rPr>
        <w:lastRenderedPageBreak/>
        <w:t>&lt;2&gt; В случае отказа заказчика (уполномоченного представителя заказчика) от подписи либо отказа от получения экземпляра Акта.</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0"/>
        <w:rPr>
          <w:rFonts w:ascii="Times New Roman" w:hAnsi="Times New Roman" w:cs="Times New Roman"/>
          <w:sz w:val="24"/>
          <w:szCs w:val="24"/>
        </w:rPr>
      </w:pPr>
      <w:r w:rsidRPr="00520339">
        <w:rPr>
          <w:rFonts w:ascii="Times New Roman" w:hAnsi="Times New Roman" w:cs="Times New Roman"/>
          <w:sz w:val="24"/>
          <w:szCs w:val="24"/>
        </w:rPr>
        <w:t>Приложение N 2</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приказу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rPr>
          <w:rFonts w:ascii="Times New Roman" w:hAnsi="Times New Roman" w:cs="Times New Roman"/>
          <w:sz w:val="24"/>
          <w:szCs w:val="24"/>
        </w:rPr>
      </w:pPr>
      <w:bookmarkStart w:id="26" w:name="P645"/>
      <w:bookmarkEnd w:id="26"/>
      <w:r w:rsidRPr="00520339">
        <w:rPr>
          <w:rFonts w:ascii="Times New Roman" w:hAnsi="Times New Roman" w:cs="Times New Roman"/>
          <w:sz w:val="24"/>
          <w:szCs w:val="24"/>
        </w:rPr>
        <w:t>ПОРЯДОК</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ПРОВЕДЕНИЯ ТЕРРИТОРИАЛЬНЫМИ ОРГАНАМИ ФЕДЕРАЛЬНОГО</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КАЗНАЧЕЙСТВА ПРОВЕРКИ ВЕДЕНИЯ РАЗДЕЛЬНОГО УЧЕТА РЕЗУЛЬТАТОВ</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 И СООТВЕТСТВИЯ</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ФАКТИЧЕСКИХ ЗАТРАТ ДАННЫМ РАЗДЕЛЬНОГО УЧЕТА РЕЗУЛЬТАТОВ</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 ПО ГОСУДАРСТВЕННОМУ</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(МУНИЦИПАЛЬНОМУ) КОНТРАКТУ, ДОГОВОРУ (СОГЛАШЕНИЮ), КОНТРАКТУ</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(ДОГОВОРУ), ОТРАЖЕННЫМ В ИНФОРМАЦИОННЫХ СИСТЕМАХ УЧАСТНИКОВ</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 ОСУЩЕСТВЛЯЕТСЯ</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ВЕДЕНИЕ БУХГАЛТЕРСКОГО И УПРАВЛЕНЧЕСКОГО УЧЕТА, ИНФОРМАЦИИ,</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 ДОКУМЕНТАХ ПО УКАЗАННОМУ</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 КОНТРАКТУ, ДОГОВОРУ</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(СОГЛАШЕНИЮ), КОНТРАКТУ (ДОГОВОРУ) И В РАСХОДНОЙ ДЕКЛАРАЦИИ,</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ПРОВЕРКИ ЭКОНОМИЧЕСКОЙ ОБОСНОВАННОСТИ ЗАТРАТ ПО</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ГОСУДАРСТВЕННОМУ КОНТРАКТУ, ДОГОВОРУ (СОГЛАШЕНИЮ),</w:t>
      </w:r>
    </w:p>
    <w:p w:rsidR="00520339" w:rsidRPr="00520339" w:rsidRDefault="00520339">
      <w:pPr>
        <w:pStyle w:val="ConsPlusTitle"/>
        <w:jc w:val="center"/>
        <w:rPr>
          <w:rFonts w:ascii="Times New Roman" w:hAnsi="Times New Roman" w:cs="Times New Roman"/>
          <w:sz w:val="24"/>
          <w:szCs w:val="24"/>
        </w:rPr>
      </w:pPr>
      <w:r w:rsidRPr="00520339">
        <w:rPr>
          <w:rFonts w:ascii="Times New Roman" w:hAnsi="Times New Roman" w:cs="Times New Roman"/>
          <w:sz w:val="24"/>
          <w:szCs w:val="24"/>
        </w:rPr>
        <w:t>КОНТРАКТУ (ДОГОВОРУ)</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Приказов Казначейства России от 05.12.2024 </w:t>
            </w:r>
            <w:hyperlink r:id="rId81">
              <w:r w:rsidRPr="00520339">
                <w:rPr>
                  <w:rFonts w:ascii="Times New Roman" w:hAnsi="Times New Roman" w:cs="Times New Roman"/>
                  <w:color w:val="0000FF"/>
                  <w:sz w:val="24"/>
                  <w:szCs w:val="24"/>
                </w:rPr>
                <w:t>N 19н</w:t>
              </w:r>
            </w:hyperlink>
            <w:r w:rsidRPr="00520339">
              <w:rPr>
                <w:rFonts w:ascii="Times New Roman" w:hAnsi="Times New Roman" w:cs="Times New Roman"/>
                <w:color w:val="392C69"/>
                <w:sz w:val="24"/>
                <w:szCs w:val="24"/>
              </w:rPr>
              <w:t>,</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от 30.09.2025 </w:t>
            </w:r>
            <w:hyperlink r:id="rId82">
              <w:r w:rsidRPr="00520339">
                <w:rPr>
                  <w:rFonts w:ascii="Times New Roman" w:hAnsi="Times New Roman" w:cs="Times New Roman"/>
                  <w:color w:val="0000FF"/>
                  <w:sz w:val="24"/>
                  <w:szCs w:val="24"/>
                </w:rPr>
                <w:t>N 12н</w:t>
              </w:r>
            </w:hyperlink>
            <w:r w:rsidRPr="00520339">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 Общие положения</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bookmarkStart w:id="27" w:name="P667"/>
      <w:bookmarkEnd w:id="27"/>
      <w:r w:rsidRPr="00520339">
        <w:rPr>
          <w:rFonts w:ascii="Times New Roman" w:hAnsi="Times New Roman" w:cs="Times New Roman"/>
          <w:sz w:val="24"/>
          <w:szCs w:val="24"/>
        </w:rPr>
        <w:t xml:space="preserve">1. Настоящий Порядок определяет правила проведения территориальными 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средств в валюте Российской Федерации, предоставляемых участникам казначейского сопровождения в соответствии со </w:t>
      </w:r>
      <w:hyperlink r:id="rId83">
        <w:r w:rsidRPr="00520339">
          <w:rPr>
            <w:rFonts w:ascii="Times New Roman" w:hAnsi="Times New Roman" w:cs="Times New Roman"/>
            <w:color w:val="0000FF"/>
            <w:sz w:val="24"/>
            <w:szCs w:val="24"/>
          </w:rPr>
          <w:t>статьей 242.25</w:t>
        </w:r>
      </w:hyperlink>
      <w:r w:rsidRPr="00520339">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84">
        <w:r w:rsidRPr="00520339">
          <w:rPr>
            <w:rFonts w:ascii="Times New Roman" w:hAnsi="Times New Roman" w:cs="Times New Roman"/>
            <w:color w:val="0000FF"/>
            <w:sz w:val="24"/>
            <w:szCs w:val="24"/>
          </w:rPr>
          <w:t>подпунктом "а" пункта 5</w:t>
        </w:r>
      </w:hyperlink>
      <w:r w:rsidRPr="00520339">
        <w:rPr>
          <w:rFonts w:ascii="Times New Roman" w:hAnsi="Times New Roman" w:cs="Times New Roman"/>
          <w:sz w:val="24"/>
          <w:szCs w:val="24"/>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t>
      </w:r>
      <w:hyperlink r:id="rId85">
        <w:r w:rsidRPr="00520339">
          <w:rPr>
            <w:rFonts w:ascii="Times New Roman" w:hAnsi="Times New Roman" w:cs="Times New Roman"/>
            <w:color w:val="0000FF"/>
            <w:sz w:val="24"/>
            <w:szCs w:val="24"/>
          </w:rPr>
          <w:t>http://pravo.gov.ru</w:t>
        </w:r>
      </w:hyperlink>
      <w:r w:rsidRPr="00520339">
        <w:rPr>
          <w:rFonts w:ascii="Times New Roman" w:hAnsi="Times New Roman" w:cs="Times New Roman"/>
          <w:sz w:val="24"/>
          <w:szCs w:val="24"/>
        </w:rPr>
        <w:t xml:space="preserve">,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 соответствии со </w:t>
      </w:r>
      <w:hyperlink r:id="rId86">
        <w:r w:rsidRPr="00520339">
          <w:rPr>
            <w:rFonts w:ascii="Times New Roman" w:hAnsi="Times New Roman" w:cs="Times New Roman"/>
            <w:color w:val="0000FF"/>
            <w:sz w:val="24"/>
            <w:szCs w:val="24"/>
          </w:rPr>
          <w:t>статьей 242.26</w:t>
        </w:r>
      </w:hyperlink>
      <w:r w:rsidRPr="00520339">
        <w:rPr>
          <w:rFonts w:ascii="Times New Roman" w:hAnsi="Times New Roman" w:cs="Times New Roman"/>
          <w:sz w:val="24"/>
          <w:szCs w:val="24"/>
        </w:rP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87">
        <w:r w:rsidRPr="00520339">
          <w:rPr>
            <w:rFonts w:ascii="Times New Roman" w:hAnsi="Times New Roman" w:cs="Times New Roman"/>
            <w:color w:val="0000FF"/>
            <w:sz w:val="24"/>
            <w:szCs w:val="24"/>
          </w:rPr>
          <w:t>пунктом 1 статьи 220.2</w:t>
        </w:r>
      </w:hyperlink>
      <w:r w:rsidRPr="00520339">
        <w:rPr>
          <w:rFonts w:ascii="Times New Roman" w:hAnsi="Times New Roman" w:cs="Times New Roman"/>
          <w:sz w:val="24"/>
          <w:szCs w:val="24"/>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88">
        <w:r w:rsidRPr="00520339">
          <w:rPr>
            <w:rFonts w:ascii="Times New Roman" w:hAnsi="Times New Roman" w:cs="Times New Roman"/>
            <w:color w:val="0000FF"/>
            <w:sz w:val="24"/>
            <w:szCs w:val="24"/>
          </w:rPr>
          <w:t>подпунктом 2 пункта 1 статьи 242.26</w:t>
        </w:r>
      </w:hyperlink>
      <w:r w:rsidRPr="00520339">
        <w:rPr>
          <w:rFonts w:ascii="Times New Roman" w:hAnsi="Times New Roman" w:cs="Times New Roman"/>
          <w:sz w:val="24"/>
          <w:szCs w:val="24"/>
        </w:rPr>
        <w:t xml:space="preserve"> Бюджетного кодекса Российской Федерации (далее - целевые средства), проверок, предусмотренных </w:t>
      </w:r>
      <w:hyperlink r:id="rId89">
        <w:r w:rsidRPr="00520339">
          <w:rPr>
            <w:rFonts w:ascii="Times New Roman" w:hAnsi="Times New Roman" w:cs="Times New Roman"/>
            <w:color w:val="0000FF"/>
            <w:sz w:val="24"/>
            <w:szCs w:val="24"/>
          </w:rPr>
          <w:t>абзацами третьим</w:t>
        </w:r>
      </w:hyperlink>
      <w:r w:rsidRPr="00520339">
        <w:rPr>
          <w:rFonts w:ascii="Times New Roman" w:hAnsi="Times New Roman" w:cs="Times New Roman"/>
          <w:sz w:val="24"/>
          <w:szCs w:val="24"/>
        </w:rPr>
        <w:t xml:space="preserve"> и </w:t>
      </w:r>
      <w:hyperlink r:id="rId90">
        <w:r w:rsidRPr="00520339">
          <w:rPr>
            <w:rFonts w:ascii="Times New Roman" w:hAnsi="Times New Roman" w:cs="Times New Roman"/>
            <w:color w:val="0000FF"/>
            <w:sz w:val="24"/>
            <w:szCs w:val="24"/>
          </w:rPr>
          <w:t>четвертым подпункта 1 пункта 2 статьи 242.24</w:t>
        </w:r>
      </w:hyperlink>
      <w:r w:rsidRPr="00520339">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91">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lastRenderedPageBreak/>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договоров (соглашений) о предоставлении субсидий, договоров о предоставлении бюджетных инвестиций в соответствии со </w:t>
      </w:r>
      <w:hyperlink r:id="rId92">
        <w:r w:rsidRPr="00520339">
          <w:rPr>
            <w:rFonts w:ascii="Times New Roman" w:hAnsi="Times New Roman" w:cs="Times New Roman"/>
            <w:color w:val="0000FF"/>
            <w:sz w:val="24"/>
            <w:szCs w:val="24"/>
          </w:rPr>
          <w:t>статьей 80</w:t>
        </w:r>
      </w:hyperlink>
      <w:r w:rsidRPr="00520339">
        <w:rPr>
          <w:rFonts w:ascii="Times New Roman" w:hAnsi="Times New Roman" w:cs="Times New Roman"/>
          <w:sz w:val="24"/>
          <w:szCs w:val="24"/>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Финансовые органы субъектов Российской Федерации (муниципальных образований) в соответствии с </w:t>
      </w:r>
      <w:hyperlink r:id="rId93">
        <w:r w:rsidRPr="00520339">
          <w:rPr>
            <w:rFonts w:ascii="Times New Roman" w:hAnsi="Times New Roman" w:cs="Times New Roman"/>
            <w:color w:val="0000FF"/>
            <w:sz w:val="24"/>
            <w:szCs w:val="24"/>
          </w:rPr>
          <w:t>пунктом 3 статьи 242.24</w:t>
        </w:r>
      </w:hyperlink>
      <w:r w:rsidRPr="00520339">
        <w:rPr>
          <w:rFonts w:ascii="Times New Roman" w:hAnsi="Times New Roman" w:cs="Times New Roman"/>
          <w:sz w:val="24"/>
          <w:szCs w:val="24"/>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94">
        <w:r w:rsidRPr="00520339">
          <w:rPr>
            <w:rFonts w:ascii="Times New Roman" w:hAnsi="Times New Roman" w:cs="Times New Roman"/>
            <w:color w:val="0000FF"/>
            <w:sz w:val="24"/>
            <w:szCs w:val="24"/>
          </w:rPr>
          <w:t>пункте 1 статьи 242.26</w:t>
        </w:r>
      </w:hyperlink>
      <w:r w:rsidRPr="00520339">
        <w:rPr>
          <w:rFonts w:ascii="Times New Roman" w:hAnsi="Times New Roman" w:cs="Times New Roman"/>
          <w:sz w:val="24"/>
          <w:szCs w:val="24"/>
        </w:rPr>
        <w:t xml:space="preserve"> Бюджетного кодекса Российской Федерации, проводят проверки, предусмотренные </w:t>
      </w:r>
      <w:hyperlink r:id="rId95">
        <w:r w:rsidRPr="00520339">
          <w:rPr>
            <w:rFonts w:ascii="Times New Roman" w:hAnsi="Times New Roman" w:cs="Times New Roman"/>
            <w:color w:val="0000FF"/>
            <w:sz w:val="24"/>
            <w:szCs w:val="24"/>
          </w:rPr>
          <w:t>абзацами третьим</w:t>
        </w:r>
      </w:hyperlink>
      <w:r w:rsidRPr="00520339">
        <w:rPr>
          <w:rFonts w:ascii="Times New Roman" w:hAnsi="Times New Roman" w:cs="Times New Roman"/>
          <w:sz w:val="24"/>
          <w:szCs w:val="24"/>
        </w:rPr>
        <w:t xml:space="preserve"> и </w:t>
      </w:r>
      <w:hyperlink r:id="rId96">
        <w:r w:rsidRPr="00520339">
          <w:rPr>
            <w:rFonts w:ascii="Times New Roman" w:hAnsi="Times New Roman" w:cs="Times New Roman"/>
            <w:color w:val="0000FF"/>
            <w:sz w:val="24"/>
            <w:szCs w:val="24"/>
          </w:rPr>
          <w:t>четвертым подпункта 1 пункта 2 статьи 242.24</w:t>
        </w:r>
      </w:hyperlink>
      <w:r w:rsidRPr="00520339">
        <w:rPr>
          <w:rFonts w:ascii="Times New Roman" w:hAnsi="Times New Roman" w:cs="Times New Roman"/>
          <w:sz w:val="24"/>
          <w:szCs w:val="24"/>
        </w:rPr>
        <w:t xml:space="preserve"> Бюджетного кодекса Российской Федерации, в соответствии с настоящим Порядком.</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9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Положения настоящего Порядка,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rsidRPr="00520339">
        <w:rPr>
          <w:rFonts w:ascii="Times New Roman" w:hAnsi="Times New Roman" w:cs="Times New Roman"/>
          <w:sz w:val="24"/>
          <w:szCs w:val="24"/>
        </w:rPr>
        <w:t>муниципально</w:t>
      </w:r>
      <w:proofErr w:type="spellEnd"/>
      <w:r w:rsidRPr="00520339">
        <w:rPr>
          <w:rFonts w:ascii="Times New Roman" w:hAnsi="Times New Roman" w:cs="Times New Roman"/>
          <w:sz w:val="24"/>
          <w:szCs w:val="24"/>
        </w:rP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контракты (договоры), в случаях, установленных </w:t>
      </w:r>
      <w:hyperlink r:id="rId98">
        <w:r w:rsidRPr="00520339">
          <w:rPr>
            <w:rFonts w:ascii="Times New Roman" w:hAnsi="Times New Roman" w:cs="Times New Roman"/>
            <w:color w:val="0000FF"/>
            <w:sz w:val="24"/>
            <w:szCs w:val="24"/>
          </w:rPr>
          <w:t>постановлением</w:t>
        </w:r>
      </w:hyperlink>
      <w:r w:rsidRPr="00520339">
        <w:rPr>
          <w:rFonts w:ascii="Times New Roman" w:hAnsi="Times New Roman" w:cs="Times New Roman"/>
          <w:sz w:val="24"/>
          <w:szCs w:val="24"/>
        </w:rPr>
        <w:t xml:space="preserve"> Правительства Российской Федерации от 21 ноября 2021 г. N 2024.</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99">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Положения настоящего Порядка,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(абзац введен </w:t>
      </w:r>
      <w:hyperlink r:id="rId100">
        <w:r w:rsidRPr="00520339">
          <w:rPr>
            <w:rFonts w:ascii="Times New Roman" w:hAnsi="Times New Roman" w:cs="Times New Roman"/>
            <w:color w:val="0000FF"/>
            <w:sz w:val="24"/>
            <w:szCs w:val="24"/>
          </w:rPr>
          <w:t>Приказом</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 Территориальными органами Федерального казначейства осуществляется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Договору в размере не менее 20 процентов цены Договора и при окончательном расчете по </w:t>
      </w:r>
      <w:proofErr w:type="spellStart"/>
      <w:r w:rsidRPr="00520339">
        <w:rPr>
          <w:rFonts w:ascii="Times New Roman" w:hAnsi="Times New Roman" w:cs="Times New Roman"/>
          <w:sz w:val="24"/>
          <w:szCs w:val="24"/>
        </w:rPr>
        <w:t>Договорупроверка</w:t>
      </w:r>
      <w:proofErr w:type="spellEnd"/>
      <w:r w:rsidRPr="00520339">
        <w:rPr>
          <w:rFonts w:ascii="Times New Roman" w:hAnsi="Times New Roman" w:cs="Times New Roman"/>
          <w:sz w:val="24"/>
          <w:szCs w:val="24"/>
        </w:rPr>
        <w:t xml:space="preserve"> экономической обоснованности затрат по Договору в случаях, установленных Правительством Российской Федерации.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Приказов Казначейства России от 05.12.2024 </w:t>
      </w:r>
      <w:hyperlink r:id="rId101">
        <w:r w:rsidRPr="00520339">
          <w:rPr>
            <w:rFonts w:ascii="Times New Roman" w:hAnsi="Times New Roman" w:cs="Times New Roman"/>
            <w:color w:val="0000FF"/>
            <w:sz w:val="24"/>
            <w:szCs w:val="24"/>
          </w:rPr>
          <w:t>N 19н</w:t>
        </w:r>
      </w:hyperlink>
      <w:r w:rsidRPr="00520339">
        <w:rPr>
          <w:rFonts w:ascii="Times New Roman" w:hAnsi="Times New Roman" w:cs="Times New Roman"/>
          <w:sz w:val="24"/>
          <w:szCs w:val="24"/>
        </w:rPr>
        <w:t xml:space="preserve">, от 30.09.2025 </w:t>
      </w:r>
      <w:hyperlink r:id="rId102">
        <w:r w:rsidRPr="00520339">
          <w:rPr>
            <w:rFonts w:ascii="Times New Roman" w:hAnsi="Times New Roman" w:cs="Times New Roman"/>
            <w:color w:val="0000FF"/>
            <w:sz w:val="24"/>
            <w:szCs w:val="24"/>
          </w:rPr>
          <w:t>N 12н</w:t>
        </w:r>
      </w:hyperlink>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28" w:name="P680"/>
      <w:bookmarkEnd w:id="28"/>
      <w:r w:rsidRPr="00520339">
        <w:rPr>
          <w:rFonts w:ascii="Times New Roman" w:hAnsi="Times New Roman" w:cs="Times New Roman"/>
          <w:sz w:val="24"/>
          <w:szCs w:val="24"/>
        </w:rPr>
        <w:t xml:space="preserve">3. В целях проведения проверки участник казначейского сопровождения представляет в 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w:t>
      </w:r>
      <w:r w:rsidRPr="00520339">
        <w:rPr>
          <w:rFonts w:ascii="Times New Roman" w:hAnsi="Times New Roman" w:cs="Times New Roman"/>
          <w:sz w:val="24"/>
          <w:szCs w:val="24"/>
        </w:rPr>
        <w:lastRenderedPageBreak/>
        <w:t xml:space="preserve">сформированной в порядке и по форме, установленным Министерством финансов Российской Федерации на основании </w:t>
      </w:r>
      <w:hyperlink r:id="rId103">
        <w:r w:rsidRPr="00520339">
          <w:rPr>
            <w:rFonts w:ascii="Times New Roman" w:hAnsi="Times New Roman" w:cs="Times New Roman"/>
            <w:color w:val="0000FF"/>
            <w:sz w:val="24"/>
            <w:szCs w:val="24"/>
          </w:rPr>
          <w:t>подпункта 5 пункта 2 статьи 242.23</w:t>
        </w:r>
      </w:hyperlink>
      <w:r w:rsidRPr="00520339">
        <w:rPr>
          <w:rFonts w:ascii="Times New Roman" w:hAnsi="Times New Roman" w:cs="Times New Roman"/>
          <w:sz w:val="24"/>
          <w:szCs w:val="24"/>
        </w:rPr>
        <w:t xml:space="preserve"> Бюджетного кодекса Российской Федерации, а также документы, определенные указанным порядком.</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4. При проведении проверки не допускается разглашение информации третьим лицам.</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5. Информационный обмен документами в случаях, предусмотренных настоящим Порядком, осуществляется в форме электронного документа с 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 с приложением документа, подтверждающего факт отсутствия технической возможности, в произвольной письменной форме на бланке организации.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04">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II. Организация проведения проверки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6. Предметом проверки являются ведение раздельного учета результатов финансово-хозяйственной деятельности,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проверки экономической обоснованности затрат по Договору в случаях, установленных Правительством Российской Федерации.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Приказов Казначейства России от 05.12.2024 </w:t>
      </w:r>
      <w:hyperlink r:id="rId105">
        <w:r w:rsidRPr="00520339">
          <w:rPr>
            <w:rFonts w:ascii="Times New Roman" w:hAnsi="Times New Roman" w:cs="Times New Roman"/>
            <w:color w:val="0000FF"/>
            <w:sz w:val="24"/>
            <w:szCs w:val="24"/>
          </w:rPr>
          <w:t>N 19н</w:t>
        </w:r>
      </w:hyperlink>
      <w:r w:rsidRPr="00520339">
        <w:rPr>
          <w:rFonts w:ascii="Times New Roman" w:hAnsi="Times New Roman" w:cs="Times New Roman"/>
          <w:sz w:val="24"/>
          <w:szCs w:val="24"/>
        </w:rPr>
        <w:t xml:space="preserve">, от 30.09.2025 </w:t>
      </w:r>
      <w:hyperlink r:id="rId106">
        <w:r w:rsidRPr="00520339">
          <w:rPr>
            <w:rFonts w:ascii="Times New Roman" w:hAnsi="Times New Roman" w:cs="Times New Roman"/>
            <w:color w:val="0000FF"/>
            <w:sz w:val="24"/>
            <w:szCs w:val="24"/>
          </w:rPr>
          <w:t>N 12н</w:t>
        </w:r>
      </w:hyperlink>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7. Объектами проверки являются участники казначейского сопровождения, указанные в </w:t>
      </w:r>
      <w:hyperlink w:anchor="P667">
        <w:r w:rsidRPr="00520339">
          <w:rPr>
            <w:rFonts w:ascii="Times New Roman" w:hAnsi="Times New Roman" w:cs="Times New Roman"/>
            <w:color w:val="0000FF"/>
            <w:sz w:val="24"/>
            <w:szCs w:val="24"/>
          </w:rPr>
          <w:t>пункте 1</w:t>
        </w:r>
      </w:hyperlink>
      <w:r w:rsidRPr="00520339">
        <w:rPr>
          <w:rFonts w:ascii="Times New Roman" w:hAnsi="Times New Roman" w:cs="Times New Roman"/>
          <w:sz w:val="24"/>
          <w:szCs w:val="24"/>
        </w:rPr>
        <w:t xml:space="preserve"> настоящего Порядка.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520339" w:rsidRPr="00520339" w:rsidRDefault="00520339">
      <w:pPr>
        <w:pStyle w:val="ConsPlusNormal"/>
        <w:spacing w:before="220"/>
        <w:ind w:firstLine="540"/>
        <w:jc w:val="both"/>
        <w:rPr>
          <w:rFonts w:ascii="Times New Roman" w:hAnsi="Times New Roman" w:cs="Times New Roman"/>
          <w:sz w:val="24"/>
          <w:szCs w:val="24"/>
        </w:rPr>
      </w:pPr>
      <w:bookmarkStart w:id="29" w:name="P694"/>
      <w:bookmarkEnd w:id="29"/>
      <w:r w:rsidRPr="00520339">
        <w:rPr>
          <w:rFonts w:ascii="Times New Roman" w:hAnsi="Times New Roman" w:cs="Times New Roman"/>
          <w:sz w:val="24"/>
          <w:szCs w:val="24"/>
        </w:rPr>
        <w:t xml:space="preserve">9. 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680">
        <w:r w:rsidRPr="00520339">
          <w:rPr>
            <w:rFonts w:ascii="Times New Roman" w:hAnsi="Times New Roman" w:cs="Times New Roman"/>
            <w:color w:val="0000FF"/>
            <w:sz w:val="24"/>
            <w:szCs w:val="24"/>
          </w:rPr>
          <w:t>пункте 3</w:t>
        </w:r>
      </w:hyperlink>
      <w:r w:rsidRPr="00520339">
        <w:rPr>
          <w:rFonts w:ascii="Times New Roman" w:hAnsi="Times New Roman" w:cs="Times New Roman"/>
          <w:sz w:val="24"/>
          <w:szCs w:val="24"/>
        </w:rPr>
        <w:t xml:space="preserve"> настоящего Порядка, проверяет полноту 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казначейского сопровождения Федерального казначейства о необходимости проведения проверки и формирования группы проверки, с приложением информации, поступившей от участника казначейского сопровождения, и сканированной копии Договора </w:t>
      </w:r>
      <w:r w:rsidRPr="00520339">
        <w:rPr>
          <w:rFonts w:ascii="Times New Roman" w:hAnsi="Times New Roman" w:cs="Times New Roman"/>
          <w:sz w:val="24"/>
          <w:szCs w:val="24"/>
        </w:rPr>
        <w:lastRenderedPageBreak/>
        <w:t>(информации о номере реестровой записи) не позднее следующего рабочего дня после дня завершения проверки документов.</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
    <w:p w:rsidR="00520339" w:rsidRPr="00520339" w:rsidRDefault="00520339">
      <w:pPr>
        <w:pStyle w:val="ConsPlusNormal"/>
        <w:spacing w:before="220"/>
        <w:ind w:firstLine="540"/>
        <w:jc w:val="both"/>
        <w:rPr>
          <w:rFonts w:ascii="Times New Roman" w:hAnsi="Times New Roman" w:cs="Times New Roman"/>
          <w:sz w:val="24"/>
          <w:szCs w:val="24"/>
        </w:rPr>
      </w:pPr>
      <w:bookmarkStart w:id="30" w:name="P696"/>
      <w:bookmarkEnd w:id="30"/>
      <w:r w:rsidRPr="00520339">
        <w:rPr>
          <w:rFonts w:ascii="Times New Roman" w:hAnsi="Times New Roman" w:cs="Times New Roman"/>
          <w:sz w:val="24"/>
          <w:szCs w:val="24"/>
        </w:rP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Территориальный орган Федерального казначейства не позднее следующего рабочего дня после дня получения указанного в </w:t>
      </w:r>
      <w:hyperlink w:anchor="P696">
        <w:r w:rsidRPr="00520339">
          <w:rPr>
            <w:rFonts w:ascii="Times New Roman" w:hAnsi="Times New Roman" w:cs="Times New Roman"/>
            <w:color w:val="0000FF"/>
            <w:sz w:val="24"/>
            <w:szCs w:val="24"/>
          </w:rPr>
          <w:t>абзаце третьем</w:t>
        </w:r>
      </w:hyperlink>
      <w:r w:rsidRPr="00520339">
        <w:rPr>
          <w:rFonts w:ascii="Times New Roman" w:hAnsi="Times New Roman" w:cs="Times New Roman"/>
          <w:sz w:val="24"/>
          <w:szCs w:val="24"/>
        </w:rPr>
        <w:t xml:space="preserve"> настоящего пункта поручения Федерального казначейства, издает приказ о проведении проверки (рекомендуемый образец приведен в </w:t>
      </w:r>
      <w:hyperlink w:anchor="P790">
        <w:r w:rsidRPr="00520339">
          <w:rPr>
            <w:rFonts w:ascii="Times New Roman" w:hAnsi="Times New Roman" w:cs="Times New Roman"/>
            <w:color w:val="0000FF"/>
            <w:sz w:val="24"/>
            <w:szCs w:val="24"/>
          </w:rPr>
          <w:t>приложении N 1</w:t>
        </w:r>
      </w:hyperlink>
      <w:r w:rsidRPr="00520339">
        <w:rPr>
          <w:rFonts w:ascii="Times New Roman" w:hAnsi="Times New Roman" w:cs="Times New Roman"/>
          <w:sz w:val="24"/>
          <w:szCs w:val="24"/>
        </w:rPr>
        <w:t xml:space="preserve"> к настоящему Порядку), в котором указываются: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реквизиты Договора, в отношении которого будет осуществляться проверка, и идентификатор Договора;</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0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цель проверки, предмет проверки, дата начала проверки и срок ее проведения;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10. Руководитель группы проверки в срок не позднее следующего рабочего дня после получения приказа, указанного в </w:t>
      </w:r>
      <w:hyperlink w:anchor="P694">
        <w:r w:rsidRPr="00520339">
          <w:rPr>
            <w:rFonts w:ascii="Times New Roman" w:hAnsi="Times New Roman" w:cs="Times New Roman"/>
            <w:color w:val="0000FF"/>
            <w:sz w:val="24"/>
            <w:szCs w:val="24"/>
          </w:rPr>
          <w:t>пункте 9</w:t>
        </w:r>
      </w:hyperlink>
      <w:r w:rsidRPr="00520339">
        <w:rPr>
          <w:rFonts w:ascii="Times New Roman" w:hAnsi="Times New Roman" w:cs="Times New Roman"/>
          <w:sz w:val="24"/>
          <w:szCs w:val="24"/>
        </w:rP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520339" w:rsidRPr="00520339" w:rsidRDefault="00520339">
      <w:pPr>
        <w:pStyle w:val="ConsPlusNormal"/>
        <w:spacing w:before="220"/>
        <w:ind w:firstLine="540"/>
        <w:jc w:val="both"/>
        <w:rPr>
          <w:rFonts w:ascii="Times New Roman" w:hAnsi="Times New Roman" w:cs="Times New Roman"/>
          <w:sz w:val="24"/>
          <w:szCs w:val="24"/>
        </w:rPr>
      </w:pPr>
      <w:bookmarkStart w:id="31" w:name="P708"/>
      <w:bookmarkEnd w:id="31"/>
      <w:r w:rsidRPr="00520339">
        <w:rPr>
          <w:rFonts w:ascii="Times New Roman" w:hAnsi="Times New Roman" w:cs="Times New Roman"/>
          <w:sz w:val="24"/>
          <w:szCs w:val="24"/>
        </w:rPr>
        <w:t xml:space="preserve">11. В целях проведения проверки руководитель группы проверки не позднее чем за 1 рабочий день до начала проведения проверки направляет участнику казначейского сопровождения уведомление о начале проверки (рекомендуемый образец приведен в </w:t>
      </w:r>
      <w:hyperlink w:anchor="P870">
        <w:r w:rsidRPr="00520339">
          <w:rPr>
            <w:rFonts w:ascii="Times New Roman" w:hAnsi="Times New Roman" w:cs="Times New Roman"/>
            <w:color w:val="0000FF"/>
            <w:sz w:val="24"/>
            <w:szCs w:val="24"/>
          </w:rPr>
          <w:t>приложении N 2</w:t>
        </w:r>
      </w:hyperlink>
      <w:r w:rsidRPr="00520339">
        <w:rPr>
          <w:rFonts w:ascii="Times New Roman" w:hAnsi="Times New Roman" w:cs="Times New Roman"/>
          <w:sz w:val="24"/>
          <w:szCs w:val="24"/>
        </w:rPr>
        <w:t xml:space="preserve"> к </w:t>
      </w:r>
      <w:r w:rsidRPr="00520339">
        <w:rPr>
          <w:rFonts w:ascii="Times New Roman" w:hAnsi="Times New Roman" w:cs="Times New Roman"/>
          <w:sz w:val="24"/>
          <w:szCs w:val="24"/>
        </w:rPr>
        <w:lastRenderedPageBreak/>
        <w:t>настоящему Порядку).</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III. Проведение проверки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12. 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108">
        <w:r w:rsidRPr="00520339">
          <w:rPr>
            <w:rFonts w:ascii="Times New Roman" w:hAnsi="Times New Roman" w:cs="Times New Roman"/>
            <w:color w:val="0000FF"/>
            <w:sz w:val="24"/>
            <w:szCs w:val="24"/>
          </w:rPr>
          <w:t>статьей 8</w:t>
        </w:r>
      </w:hyperlink>
      <w:r w:rsidRPr="00520339">
        <w:rPr>
          <w:rFonts w:ascii="Times New Roman" w:hAnsi="Times New Roman" w:cs="Times New Roman"/>
          <w:sz w:val="24"/>
          <w:szCs w:val="24"/>
        </w:rPr>
        <w:t xml:space="preserve"> Федерального закона от 6 декабря 2011 г. N 402-ФЗ "О бухгалтерском учете" (Собрание законодательства Российской Федерации, 2011, N 50, ст. 7344; 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13. Проверка осуществляется по следующим направлениям:</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ведение аналитического учета расходов по статьям затрат в регистрах учета в соответствии с Учетной политикой участника казначейского сопровождения обособлено по каждому Договору (далее - регистры аналитического учета);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включение накладных расходов в себестоимость и распределение накладных расходов в соответствии с Учетной политикой;</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наличие в первичных учетных документах, фиксирующих факты хозяйственной жизни, реквизитов, предусмотренных Федеральным </w:t>
      </w:r>
      <w:hyperlink r:id="rId109">
        <w:r w:rsidRPr="00520339">
          <w:rPr>
            <w:rFonts w:ascii="Times New Roman" w:hAnsi="Times New Roman" w:cs="Times New Roman"/>
            <w:color w:val="0000FF"/>
            <w:sz w:val="24"/>
            <w:szCs w:val="24"/>
          </w:rPr>
          <w:t>законом</w:t>
        </w:r>
      </w:hyperlink>
      <w:r w:rsidRPr="00520339">
        <w:rPr>
          <w:rFonts w:ascii="Times New Roman" w:hAnsi="Times New Roman" w:cs="Times New Roman"/>
          <w:sz w:val="24"/>
          <w:szCs w:val="24"/>
        </w:rP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учетным документам, разработанным самостоятельно участником казначейского сопровождения в соответствии с Учетной политикой;</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соответствие данных раздельного учета результатов финансово-хозяйственной деятельности по Договору показателям Расходной декларации.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При осуществлении расширенного казначейского сопровождения с проведением проверки экономической обоснованности затрат, определение экономически обоснованных затрат осуществляется в соответствии с </w:t>
      </w:r>
      <w:hyperlink r:id="rId110">
        <w:r w:rsidRPr="00520339">
          <w:rPr>
            <w:rFonts w:ascii="Times New Roman" w:hAnsi="Times New Roman" w:cs="Times New Roman"/>
            <w:color w:val="0000FF"/>
            <w:sz w:val="24"/>
            <w:szCs w:val="24"/>
          </w:rPr>
          <w:t>Правилами</w:t>
        </w:r>
      </w:hyperlink>
      <w:r w:rsidRPr="00520339">
        <w:rPr>
          <w:rFonts w:ascii="Times New Roman" w:hAnsi="Times New Roman" w:cs="Times New Roman"/>
          <w:sz w:val="24"/>
          <w:szCs w:val="24"/>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t>
      </w:r>
      <w:hyperlink r:id="rId111">
        <w:r w:rsidRPr="00520339">
          <w:rPr>
            <w:rFonts w:ascii="Times New Roman" w:hAnsi="Times New Roman" w:cs="Times New Roman"/>
            <w:color w:val="0000FF"/>
            <w:sz w:val="24"/>
            <w:szCs w:val="24"/>
          </w:rPr>
          <w:t>http://pravo.gov.ru</w:t>
        </w:r>
      </w:hyperlink>
      <w:r w:rsidRPr="00520339">
        <w:rPr>
          <w:rFonts w:ascii="Times New Roman" w:hAnsi="Times New Roman" w:cs="Times New Roman"/>
          <w:sz w:val="24"/>
          <w:szCs w:val="24"/>
        </w:rPr>
        <w:t>, 16 декабря 2021 г., N 0001202112160035).</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2">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14. 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либо в камеральной форме посредством предоставления документов бухгалтерского и управленческого </w:t>
      </w:r>
      <w:r w:rsidRPr="00520339">
        <w:rPr>
          <w:rFonts w:ascii="Times New Roman" w:hAnsi="Times New Roman" w:cs="Times New Roman"/>
          <w:sz w:val="24"/>
          <w:szCs w:val="24"/>
        </w:rPr>
        <w:lastRenderedPageBreak/>
        <w:t>учета, подтверждающих фактические затраты по исполнению Договора, или в случае отсутствия технической возможности в выездной форме.</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3">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Проверка проводится в срок не более 10 рабочих дней (включая оформление результатов проверки).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4">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Title"/>
        <w:jc w:val="center"/>
        <w:outlineLvl w:val="1"/>
        <w:rPr>
          <w:rFonts w:ascii="Times New Roman" w:hAnsi="Times New Roman" w:cs="Times New Roman"/>
          <w:sz w:val="24"/>
          <w:szCs w:val="24"/>
        </w:rPr>
      </w:pPr>
      <w:r w:rsidRPr="00520339">
        <w:rPr>
          <w:rFonts w:ascii="Times New Roman" w:hAnsi="Times New Roman" w:cs="Times New Roman"/>
          <w:sz w:val="24"/>
          <w:szCs w:val="24"/>
        </w:rPr>
        <w:t>IV. Оформление результатов проверки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15. Результаты проверки оформляются Актом по результатам проверки (рекомендуемый образец приведен в </w:t>
      </w:r>
      <w:hyperlink w:anchor="P977">
        <w:r w:rsidRPr="00520339">
          <w:rPr>
            <w:rFonts w:ascii="Times New Roman" w:hAnsi="Times New Roman" w:cs="Times New Roman"/>
            <w:color w:val="0000FF"/>
            <w:sz w:val="24"/>
            <w:szCs w:val="24"/>
          </w:rPr>
          <w:t>приложении N 3</w:t>
        </w:r>
      </w:hyperlink>
      <w:r w:rsidRPr="00520339">
        <w:rPr>
          <w:rFonts w:ascii="Times New Roman" w:hAnsi="Times New Roman" w:cs="Times New Roman"/>
          <w:sz w:val="24"/>
          <w:szCs w:val="24"/>
        </w:rPr>
        <w:t xml:space="preserve"> к настоящему Порядку), который содержит информацию о результатах проверки и выводы о ведении раздельного учета результатов финансово-хозяйственной деятельности,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Договору, и в Расходной декларации, а также результаты проверки экономической обоснованности затрат, в случаях, установленных Правительством Российской Федерации.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Приказов Казначейства России от 05.12.2024 </w:t>
      </w:r>
      <w:hyperlink r:id="rId115">
        <w:r w:rsidRPr="00520339">
          <w:rPr>
            <w:rFonts w:ascii="Times New Roman" w:hAnsi="Times New Roman" w:cs="Times New Roman"/>
            <w:color w:val="0000FF"/>
            <w:sz w:val="24"/>
            <w:szCs w:val="24"/>
          </w:rPr>
          <w:t>N 19н</w:t>
        </w:r>
      </w:hyperlink>
      <w:r w:rsidRPr="00520339">
        <w:rPr>
          <w:rFonts w:ascii="Times New Roman" w:hAnsi="Times New Roman" w:cs="Times New Roman"/>
          <w:sz w:val="24"/>
          <w:szCs w:val="24"/>
        </w:rPr>
        <w:t xml:space="preserve">, от 30.09.2025 </w:t>
      </w:r>
      <w:hyperlink r:id="rId116">
        <w:r w:rsidRPr="00520339">
          <w:rPr>
            <w:rFonts w:ascii="Times New Roman" w:hAnsi="Times New Roman" w:cs="Times New Roman"/>
            <w:color w:val="0000FF"/>
            <w:sz w:val="24"/>
            <w:szCs w:val="24"/>
          </w:rPr>
          <w:t>N 12н</w:t>
        </w:r>
      </w:hyperlink>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При привлечении к проверке экспертов руководитель группы проверки составляет Акт по результатам проверки на основании отчета экспертов о результатах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16. 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 затратах, подтвержденных по результатам проверки, проведенной группой проверки в случаях, установленных Правительством Российской Федерации.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7">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17. 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10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1123">
        <w:r w:rsidRPr="00520339">
          <w:rPr>
            <w:rFonts w:ascii="Times New Roman" w:hAnsi="Times New Roman" w:cs="Times New Roman"/>
            <w:color w:val="0000FF"/>
            <w:sz w:val="24"/>
            <w:szCs w:val="24"/>
          </w:rPr>
          <w:t>приложении N 4</w:t>
        </w:r>
      </w:hyperlink>
      <w:r w:rsidRPr="00520339">
        <w:rPr>
          <w:rFonts w:ascii="Times New Roman" w:hAnsi="Times New Roman" w:cs="Times New Roman"/>
          <w:sz w:val="24"/>
          <w:szCs w:val="24"/>
        </w:rPr>
        <w:t xml:space="preserve"> к настоящему Порядку) с приложением заверенных копий документов и сведений, подтверждающих обоснованность соответствующих </w:t>
      </w:r>
      <w:r w:rsidRPr="00520339">
        <w:rPr>
          <w:rFonts w:ascii="Times New Roman" w:hAnsi="Times New Roman" w:cs="Times New Roman"/>
          <w:sz w:val="24"/>
          <w:szCs w:val="24"/>
        </w:rPr>
        <w:lastRenderedPageBreak/>
        <w:t>возражений (замечаний).</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18">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Возражения (замечания) к Акту по результатам проверки рассматриваются группой проверки в течение 10 рабочих дней со дня их поступления. 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1225">
        <w:r w:rsidRPr="00520339">
          <w:rPr>
            <w:rFonts w:ascii="Times New Roman" w:hAnsi="Times New Roman" w:cs="Times New Roman"/>
            <w:color w:val="0000FF"/>
            <w:sz w:val="24"/>
            <w:szCs w:val="24"/>
          </w:rPr>
          <w:t>приложении N 5</w:t>
        </w:r>
      </w:hyperlink>
      <w:r w:rsidRPr="00520339">
        <w:rPr>
          <w:rFonts w:ascii="Times New Roman" w:hAnsi="Times New Roman" w:cs="Times New Roman"/>
          <w:sz w:val="24"/>
          <w:szCs w:val="24"/>
        </w:rP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подписания участнику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Копия </w:t>
      </w:r>
      <w:hyperlink w:anchor="P1225">
        <w:r w:rsidRPr="00520339">
          <w:rPr>
            <w:rFonts w:ascii="Times New Roman" w:hAnsi="Times New Roman" w:cs="Times New Roman"/>
            <w:color w:val="0000FF"/>
            <w:sz w:val="24"/>
            <w:szCs w:val="24"/>
          </w:rPr>
          <w:t>Заключения</w:t>
        </w:r>
      </w:hyperlink>
      <w:r w:rsidRPr="00520339">
        <w:rPr>
          <w:rFonts w:ascii="Times New Roman" w:hAnsi="Times New Roman" w:cs="Times New Roman"/>
          <w:sz w:val="24"/>
          <w:szCs w:val="24"/>
        </w:rP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520339" w:rsidRPr="00520339" w:rsidRDefault="00520339">
      <w:pPr>
        <w:pStyle w:val="ConsPlusNormal"/>
        <w:spacing w:before="220"/>
        <w:ind w:firstLine="540"/>
        <w:jc w:val="both"/>
        <w:rPr>
          <w:rFonts w:ascii="Times New Roman" w:hAnsi="Times New Roman" w:cs="Times New Roman"/>
          <w:sz w:val="24"/>
          <w:szCs w:val="24"/>
        </w:rPr>
      </w:pPr>
      <w:bookmarkStart w:id="32" w:name="P746"/>
      <w:bookmarkEnd w:id="32"/>
      <w:r w:rsidRPr="00520339">
        <w:rPr>
          <w:rFonts w:ascii="Times New Roman" w:hAnsi="Times New Roman" w:cs="Times New Roman"/>
          <w:sz w:val="24"/>
          <w:szCs w:val="24"/>
        </w:rPr>
        <w:t xml:space="preserve">19. Участник казначейского сопровождения при необходимости оплаты расходов по Договору после получения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119">
        <w:r w:rsidRPr="00520339">
          <w:rPr>
            <w:rFonts w:ascii="Times New Roman" w:hAnsi="Times New Roman" w:cs="Times New Roman"/>
            <w:color w:val="0000FF"/>
            <w:sz w:val="24"/>
            <w:szCs w:val="24"/>
          </w:rPr>
          <w:t>статьи 242.19-1</w:t>
        </w:r>
      </w:hyperlink>
      <w:r w:rsidRPr="00520339">
        <w:rPr>
          <w:rFonts w:ascii="Times New Roman" w:hAnsi="Times New Roman" w:cs="Times New Roman"/>
          <w:sz w:val="24"/>
          <w:szCs w:val="24"/>
        </w:rPr>
        <w:t xml:space="preserve"> Бюджетного кодекса Российской Федерации и документы, подтверждающие возникновение денежных обязательств (далее - подтверждающие документы), предусмотренные порядком санкционирования, установленным Министерством финансов Российской Федерации на основании </w:t>
      </w:r>
      <w:hyperlink r:id="rId120">
        <w:r w:rsidRPr="00520339">
          <w:rPr>
            <w:rFonts w:ascii="Times New Roman" w:hAnsi="Times New Roman" w:cs="Times New Roman"/>
            <w:color w:val="0000FF"/>
            <w:sz w:val="24"/>
            <w:szCs w:val="24"/>
          </w:rPr>
          <w:t>пункта 4 статьи 242.23</w:t>
        </w:r>
      </w:hyperlink>
      <w:r w:rsidRPr="00520339">
        <w:rPr>
          <w:rFonts w:ascii="Times New Roman" w:hAnsi="Times New Roman" w:cs="Times New Roman"/>
          <w:sz w:val="24"/>
          <w:szCs w:val="24"/>
        </w:rP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21">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20. Территориальный орган Федерального казначейства по месту обслуживания лицевого 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746">
        <w:r w:rsidRPr="00520339">
          <w:rPr>
            <w:rFonts w:ascii="Times New Roman" w:hAnsi="Times New Roman" w:cs="Times New Roman"/>
            <w:color w:val="0000FF"/>
            <w:sz w:val="24"/>
            <w:szCs w:val="24"/>
          </w:rPr>
          <w:t>пунктом 19</w:t>
        </w:r>
      </w:hyperlink>
      <w:r w:rsidRPr="00520339">
        <w:rPr>
          <w:rFonts w:ascii="Times New Roman" w:hAnsi="Times New Roman" w:cs="Times New Roman"/>
          <w:sz w:val="24"/>
          <w:szCs w:val="24"/>
        </w:rPr>
        <w:t xml:space="preserve"> настоящего Порядка документов на соответствие требованиям, установленным Порядком санкционирования.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21. В случае если в Акте по результатам проверки отражены нарушения, участник казначейского сопровождения после устранения нарушений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а также информацию о затратах по данным раздельного учета с отражением в Расходной декларации.</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ред. </w:t>
      </w:r>
      <w:hyperlink r:id="rId122">
        <w:r w:rsidRPr="00520339">
          <w:rPr>
            <w:rFonts w:ascii="Times New Roman" w:hAnsi="Times New Roman" w:cs="Times New Roman"/>
            <w:color w:val="0000FF"/>
            <w:sz w:val="24"/>
            <w:szCs w:val="24"/>
          </w:rPr>
          <w:t>Приказа</w:t>
        </w:r>
      </w:hyperlink>
      <w:r w:rsidRPr="00520339">
        <w:rPr>
          <w:rFonts w:ascii="Times New Roman" w:hAnsi="Times New Roman" w:cs="Times New Roman"/>
          <w:sz w:val="24"/>
          <w:szCs w:val="24"/>
        </w:rPr>
        <w:t xml:space="preserve"> Казначейства России от 05.12.2024 N 19н)</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осуществление мероприятий в соответствии с </w:t>
      </w:r>
      <w:hyperlink w:anchor="P694">
        <w:r w:rsidRPr="00520339">
          <w:rPr>
            <w:rFonts w:ascii="Times New Roman" w:hAnsi="Times New Roman" w:cs="Times New Roman"/>
            <w:color w:val="0000FF"/>
            <w:sz w:val="24"/>
            <w:szCs w:val="24"/>
          </w:rPr>
          <w:t>пунктами 9</w:t>
        </w:r>
      </w:hyperlink>
      <w:r w:rsidRPr="00520339">
        <w:rPr>
          <w:rFonts w:ascii="Times New Roman" w:hAnsi="Times New Roman" w:cs="Times New Roman"/>
          <w:sz w:val="24"/>
          <w:szCs w:val="24"/>
        </w:rPr>
        <w:t xml:space="preserve"> - </w:t>
      </w:r>
      <w:hyperlink w:anchor="P708">
        <w:r w:rsidRPr="00520339">
          <w:rPr>
            <w:rFonts w:ascii="Times New Roman" w:hAnsi="Times New Roman" w:cs="Times New Roman"/>
            <w:color w:val="0000FF"/>
            <w:sz w:val="24"/>
            <w:szCs w:val="24"/>
          </w:rPr>
          <w:t>11</w:t>
        </w:r>
      </w:hyperlink>
      <w:r w:rsidRPr="00520339">
        <w:rPr>
          <w:rFonts w:ascii="Times New Roman" w:hAnsi="Times New Roman" w:cs="Times New Roman"/>
          <w:sz w:val="24"/>
          <w:szCs w:val="24"/>
        </w:rPr>
        <w:t xml:space="preserve"> настоящего Порядка.</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1</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Порядку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 проверки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ведения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соответствия фактических затрат</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данным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 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отраженным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информационных системах участников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осуществляется ведение бухгалтерского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управленческого учета, информации,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документах по указанному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и в расходной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декларации, проверки экономической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обоснованности затрат по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(соглашению),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утвержденному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приказом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w:t>
            </w:r>
            <w:hyperlink r:id="rId123">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531"/>
        <w:gridCol w:w="4497"/>
      </w:tblGrid>
      <w:tr w:rsidR="00520339" w:rsidRPr="00520339">
        <w:tc>
          <w:tcPr>
            <w:tcW w:w="9033" w:type="dxa"/>
            <w:gridSpan w:val="3"/>
            <w:tcBorders>
              <w:top w:val="nil"/>
              <w:left w:val="nil"/>
              <w:bottom w:val="nil"/>
              <w:right w:val="nil"/>
            </w:tcBorders>
            <w:vAlign w:val="center"/>
          </w:tcPr>
          <w:p w:rsidR="00520339" w:rsidRPr="00520339" w:rsidRDefault="00520339">
            <w:pPr>
              <w:pStyle w:val="ConsPlusNormal"/>
              <w:jc w:val="center"/>
              <w:rPr>
                <w:rFonts w:ascii="Times New Roman" w:hAnsi="Times New Roman" w:cs="Times New Roman"/>
                <w:sz w:val="24"/>
                <w:szCs w:val="24"/>
              </w:rPr>
            </w:pPr>
            <w:bookmarkStart w:id="33" w:name="P790"/>
            <w:bookmarkEnd w:id="33"/>
            <w:r w:rsidRPr="00520339">
              <w:rPr>
                <w:rFonts w:ascii="Times New Roman" w:hAnsi="Times New Roman" w:cs="Times New Roman"/>
                <w:sz w:val="24"/>
                <w:szCs w:val="24"/>
              </w:rPr>
              <w:t>ФЕДЕРАЛЬНОЕ КАЗНАЧЕЙСТВО</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УПРАВЛЕНИЕ ФЕДЕРАЛЬНОГО КАЗНАЧЕЙСТВА ПО 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(далее УФК по _______________________)</w:t>
            </w:r>
          </w:p>
        </w:tc>
      </w:tr>
      <w:tr w:rsidR="00520339" w:rsidRPr="00520339">
        <w:tc>
          <w:tcPr>
            <w:tcW w:w="9033" w:type="dxa"/>
            <w:gridSpan w:val="3"/>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ПРИКАЗ</w:t>
            </w:r>
          </w:p>
        </w:tc>
      </w:tr>
      <w:tr w:rsidR="00520339" w:rsidRPr="00520339">
        <w:tc>
          <w:tcPr>
            <w:tcW w:w="4536" w:type="dxa"/>
            <w:gridSpan w:val="2"/>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от ___________ 202__ г.</w:t>
            </w:r>
          </w:p>
        </w:tc>
        <w:tc>
          <w:tcPr>
            <w:tcW w:w="4497" w:type="dxa"/>
            <w:tcBorders>
              <w:top w:val="nil"/>
              <w:left w:val="nil"/>
              <w:bottom w:val="nil"/>
              <w:right w:val="nil"/>
            </w:tcBorders>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N ________</w:t>
            </w:r>
          </w:p>
        </w:tc>
      </w:tr>
      <w:tr w:rsidR="00520339" w:rsidRPr="00520339">
        <w:tc>
          <w:tcPr>
            <w:tcW w:w="3005" w:type="dxa"/>
            <w:tcBorders>
              <w:top w:val="nil"/>
              <w:left w:val="nil"/>
              <w:bottom w:val="nil"/>
              <w:right w:val="nil"/>
            </w:tcBorders>
            <w:vAlign w:val="center"/>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 проведении проверки в</w:t>
            </w:r>
          </w:p>
        </w:tc>
        <w:tc>
          <w:tcPr>
            <w:tcW w:w="6028"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00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6028" w:type="dxa"/>
            <w:gridSpan w:val="2"/>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(полное или сокращенное (при наличии) наименование участника казначейского сопровождения)</w:t>
            </w:r>
          </w:p>
        </w:tc>
      </w:tr>
      <w:tr w:rsidR="00520339" w:rsidRPr="00520339">
        <w:tc>
          <w:tcPr>
            <w:tcW w:w="9033" w:type="dxa"/>
            <w:gridSpan w:val="3"/>
            <w:tcBorders>
              <w:top w:val="nil"/>
              <w:left w:val="nil"/>
              <w:bottom w:val="nil"/>
              <w:right w:val="nil"/>
            </w:tcBorders>
            <w:vAlign w:val="center"/>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ОГРН _______________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ИНН ________________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Место нахождения участника казначейского сопровождения:</w:t>
            </w:r>
          </w:p>
        </w:tc>
      </w:tr>
      <w:tr w:rsidR="00520339" w:rsidRPr="00520339">
        <w:tc>
          <w:tcPr>
            <w:tcW w:w="9033" w:type="dxa"/>
            <w:gridSpan w:val="3"/>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3" w:type="dxa"/>
            <w:gridSpan w:val="3"/>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3" w:type="dxa"/>
            <w:gridSpan w:val="3"/>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Реквизиты Договора (в отношении которого будет осуществляться проверка) _________________________________________________________________________</w:t>
            </w:r>
          </w:p>
        </w:tc>
      </w:tr>
      <w:tr w:rsidR="00520339" w:rsidRPr="00520339">
        <w:tc>
          <w:tcPr>
            <w:tcW w:w="9033" w:type="dxa"/>
            <w:gridSpan w:val="3"/>
            <w:tcBorders>
              <w:top w:val="nil"/>
              <w:left w:val="nil"/>
              <w:bottom w:val="nil"/>
              <w:right w:val="nil"/>
            </w:tcBorders>
            <w:vAlign w:val="bottom"/>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Реквизиты акта Правительства Российской Федерации (являющихся основанием для проведения проверки) _____________________________________________________</w:t>
            </w:r>
          </w:p>
        </w:tc>
      </w:tr>
      <w:tr w:rsidR="00520339" w:rsidRPr="00520339">
        <w:tc>
          <w:tcPr>
            <w:tcW w:w="9033" w:type="dxa"/>
            <w:gridSpan w:val="3"/>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3" w:type="dxa"/>
            <w:gridSpan w:val="3"/>
            <w:tcBorders>
              <w:top w:val="single" w:sz="4" w:space="0" w:color="auto"/>
              <w:left w:val="nil"/>
              <w:bottom w:val="nil"/>
              <w:right w:val="nil"/>
            </w:tcBorders>
            <w:vAlign w:val="center"/>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Основание для начала проверки _____________________________________________</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Цель проверки, предмет проверки, дата начала проверки и срок ее проведения _________________________________________________________________________</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520339" w:rsidRPr="00520339">
        <w:tc>
          <w:tcPr>
            <w:tcW w:w="9033" w:type="dxa"/>
            <w:gridSpan w:val="3"/>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361"/>
        <w:gridCol w:w="340"/>
        <w:gridCol w:w="3628"/>
      </w:tblGrid>
      <w:tr w:rsidR="00520339" w:rsidRPr="00520339">
        <w:tc>
          <w:tcPr>
            <w:tcW w:w="340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 Управления</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0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3402" w:type="dxa"/>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(фамилия, имя, отчество (последнее - при наличии)</w:t>
            </w: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2</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Порядку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 проверки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ведения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соответствия фактических затрат</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данным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 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отраженным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информационных системах участников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осуществляется ведение бухгалтерского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управленческого учета, информации,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документах по указанному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и в расходной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декларации, проверки экономической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обоснованности затрат по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государственному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(соглашению),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утвержденному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приказом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Приказов Казначейства России от 05.12.2024 </w:t>
            </w:r>
            <w:hyperlink r:id="rId124">
              <w:r w:rsidRPr="00520339">
                <w:rPr>
                  <w:rFonts w:ascii="Times New Roman" w:hAnsi="Times New Roman" w:cs="Times New Roman"/>
                  <w:color w:val="0000FF"/>
                  <w:sz w:val="24"/>
                  <w:szCs w:val="24"/>
                </w:rPr>
                <w:t>N 19н</w:t>
              </w:r>
            </w:hyperlink>
            <w:r w:rsidRPr="00520339">
              <w:rPr>
                <w:rFonts w:ascii="Times New Roman" w:hAnsi="Times New Roman" w:cs="Times New Roman"/>
                <w:color w:val="392C69"/>
                <w:sz w:val="24"/>
                <w:szCs w:val="24"/>
              </w:rPr>
              <w:t>,</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от 30.09.2025 </w:t>
            </w:r>
            <w:hyperlink r:id="rId125">
              <w:r w:rsidRPr="00520339">
                <w:rPr>
                  <w:rFonts w:ascii="Times New Roman" w:hAnsi="Times New Roman" w:cs="Times New Roman"/>
                  <w:color w:val="0000FF"/>
                  <w:sz w:val="24"/>
                  <w:szCs w:val="24"/>
                </w:rPr>
                <w:t>N 12н</w:t>
              </w:r>
            </w:hyperlink>
            <w:r w:rsidRPr="00520339">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tblGrid>
      <w:tr w:rsidR="00520339" w:rsidRPr="00520339">
        <w:tc>
          <w:tcPr>
            <w:tcW w:w="425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______________ N ____________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На N 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34" w:name="P870"/>
            <w:bookmarkEnd w:id="34"/>
            <w:r w:rsidRPr="00520339">
              <w:rPr>
                <w:rFonts w:ascii="Times New Roman" w:hAnsi="Times New Roman" w:cs="Times New Roman"/>
                <w:sz w:val="24"/>
                <w:szCs w:val="24"/>
              </w:rPr>
              <w:t>Уведомление о начале проверки</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520339" w:rsidRPr="00520339">
        <w:tc>
          <w:tcPr>
            <w:tcW w:w="453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53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53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535"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 руководителя участника казначейского сопровождения)</w:t>
            </w:r>
          </w:p>
        </w:tc>
      </w:tr>
      <w:tr w:rsidR="00520339" w:rsidRPr="00520339">
        <w:tc>
          <w:tcPr>
            <w:tcW w:w="453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53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4535"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4535"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(фамилия, инициалы)</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30"/>
        <w:gridCol w:w="2848"/>
        <w:gridCol w:w="3561"/>
        <w:gridCol w:w="1331"/>
      </w:tblGrid>
      <w:tr w:rsidR="00520339" w:rsidRPr="00520339">
        <w:tc>
          <w:tcPr>
            <w:tcW w:w="133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8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Уважаемый (уважаемая)</w:t>
            </w:r>
          </w:p>
        </w:tc>
        <w:tc>
          <w:tcPr>
            <w:tcW w:w="35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133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w:t>
            </w:r>
          </w:p>
        </w:tc>
      </w:tr>
      <w:tr w:rsidR="00520339" w:rsidRPr="00520339">
        <w:tc>
          <w:tcPr>
            <w:tcW w:w="133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284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(имя, отчество </w:t>
            </w:r>
            <w:hyperlink w:anchor="P938">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c>
          <w:tcPr>
            <w:tcW w:w="133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6"/>
        <w:gridCol w:w="338"/>
        <w:gridCol w:w="2154"/>
        <w:gridCol w:w="995"/>
        <w:gridCol w:w="1253"/>
        <w:gridCol w:w="2649"/>
      </w:tblGrid>
      <w:tr w:rsidR="00520339" w:rsidRPr="00520339">
        <w:tc>
          <w:tcPr>
            <w:tcW w:w="5133" w:type="dxa"/>
            <w:gridSpan w:val="4"/>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Управлением Федерального казначейства по</w:t>
            </w:r>
          </w:p>
        </w:tc>
        <w:tc>
          <w:tcPr>
            <w:tcW w:w="3902"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1984" w:type="dxa"/>
            <w:gridSpan w:val="2"/>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(далее - УФК по</w:t>
            </w:r>
          </w:p>
        </w:tc>
        <w:tc>
          <w:tcPr>
            <w:tcW w:w="2154"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2248" w:type="dxa"/>
            <w:gridSpan w:val="2"/>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в соответствии с</w:t>
            </w:r>
          </w:p>
        </w:tc>
        <w:tc>
          <w:tcPr>
            <w:tcW w:w="2649" w:type="dxa"/>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5"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5" w:type="dxa"/>
            <w:gridSpan w:val="6"/>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пункт, реквизиты, наименование акта Правительства Российской Федерации о проведении проверки)</w:t>
            </w:r>
          </w:p>
        </w:tc>
      </w:tr>
      <w:tr w:rsidR="00520339" w:rsidRPr="00520339">
        <w:tc>
          <w:tcPr>
            <w:tcW w:w="1646"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на основании</w:t>
            </w:r>
          </w:p>
        </w:tc>
        <w:tc>
          <w:tcPr>
            <w:tcW w:w="7389" w:type="dxa"/>
            <w:gridSpan w:val="5"/>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5"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35" w:type="dxa"/>
            <w:gridSpan w:val="6"/>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(указываются реквизиты приказа территориального органа Федерального казначейства о проведении проверки)</w:t>
            </w:r>
          </w:p>
        </w:tc>
      </w:tr>
      <w:tr w:rsidR="00520339" w:rsidRPr="00520339">
        <w:tc>
          <w:tcPr>
            <w:tcW w:w="9035" w:type="dxa"/>
            <w:gridSpan w:val="6"/>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в период с ___________ по ___________ 20__ года проводится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w:t>
            </w:r>
            <w:r w:rsidRPr="00520339">
              <w:rPr>
                <w:rFonts w:ascii="Times New Roman" w:hAnsi="Times New Roman" w:cs="Times New Roman"/>
                <w:sz w:val="24"/>
                <w:szCs w:val="24"/>
              </w:rPr>
              <w:lastRenderedPageBreak/>
              <w:t>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 структуре цены государственного (муниципального) контракта, договора (соглашения), контракта (договора), суммы средств, предусмотренных договором (соглашением), с проведением анализа экономической обоснованности затрат, в случаях, установленных Правительством Российской Федерации, при осуществлении казначейского сопровождения средств.</w:t>
            </w:r>
          </w:p>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С учетом изложенного в целях проведения проверки необходимо:</w:t>
            </w:r>
          </w:p>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 предоставить группе проверки доступ к информационным системам, в которых осуществляется ведение бухгалтерского и управленческого учета;</w:t>
            </w:r>
          </w:p>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 предоставить документы бухгалтерского и управленческого учета, в том числе первичные учетные документы, подтверждающие фактические затраты по исполнению Договора, информация по которым отражена в регистрах бухгалтерского учета;</w:t>
            </w:r>
          </w:p>
        </w:tc>
      </w:tr>
      <w:tr w:rsidR="00520339" w:rsidRPr="00520339">
        <w:tc>
          <w:tcPr>
            <w:tcW w:w="9035" w:type="dxa"/>
            <w:gridSpan w:val="6"/>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lastRenderedPageBreak/>
              <w:t>- предоставить доступ (в случае необходимости) в помещения __________________________________________________________________________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(указывается наименование участника казначейского сопровождения)</w:t>
            </w:r>
          </w:p>
        </w:tc>
      </w:tr>
      <w:tr w:rsidR="00520339" w:rsidRPr="00520339">
        <w:tc>
          <w:tcPr>
            <w:tcW w:w="9035" w:type="dxa"/>
            <w:gridSpan w:val="6"/>
            <w:tcBorders>
              <w:top w:val="nil"/>
              <w:left w:val="nil"/>
              <w:bottom w:val="nil"/>
              <w:right w:val="nil"/>
            </w:tcBorders>
          </w:tcPr>
          <w:p w:rsidR="00520339" w:rsidRPr="00520339" w:rsidRDefault="00520339">
            <w:pPr>
              <w:pStyle w:val="ConsPlusNormal"/>
              <w:ind w:firstLine="283"/>
              <w:jc w:val="both"/>
              <w:rPr>
                <w:rFonts w:ascii="Times New Roman" w:hAnsi="Times New Roman" w:cs="Times New Roman"/>
                <w:sz w:val="24"/>
                <w:szCs w:val="24"/>
              </w:rPr>
            </w:pPr>
            <w:r w:rsidRPr="00520339">
              <w:rPr>
                <w:rFonts w:ascii="Times New Roman" w:hAnsi="Times New Roman" w:cs="Times New Roman"/>
                <w:sz w:val="24"/>
                <w:szCs w:val="24"/>
              </w:rPr>
              <w:t>- организовать рабочие места для следующих сотрудников, уполномоченных на проведение проверки (при выездной проверке)</w:t>
            </w:r>
          </w:p>
        </w:tc>
      </w:tr>
      <w:tr w:rsidR="00520339" w:rsidRPr="00520339">
        <w:tc>
          <w:tcPr>
            <w:tcW w:w="9035"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35" w:type="dxa"/>
            <w:gridSpan w:val="6"/>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(указывается должность и фамилия, имя, отчество </w:t>
            </w:r>
            <w:hyperlink w:anchor="P938">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сотрудников, ответственных за проведение проверки)</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7200"/>
      </w:tblGrid>
      <w:tr w:rsidR="00520339" w:rsidRPr="00520339">
        <w:tc>
          <w:tcPr>
            <w:tcW w:w="18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Приложение:</w:t>
            </w:r>
          </w:p>
        </w:tc>
        <w:tc>
          <w:tcPr>
            <w:tcW w:w="7200"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187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200" w:type="dxa"/>
            <w:tcBorders>
              <w:top w:val="single" w:sz="4" w:space="0" w:color="auto"/>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(указывается наименование прилагаемых документов, в том числе копия приказа территориального органа Федерального казначейства о проведении проверки, запрос на предоставление документов бухгалтерского и управленческого учета)</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40"/>
        <w:gridCol w:w="1361"/>
        <w:gridCol w:w="340"/>
        <w:gridCol w:w="3572"/>
      </w:tblGrid>
      <w:tr w:rsidR="00520339" w:rsidRPr="00520339">
        <w:tc>
          <w:tcPr>
            <w:tcW w:w="345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345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938">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blPrEx>
          <w:tblBorders>
            <w:insideH w:val="none" w:sz="0" w:space="0" w:color="auto"/>
          </w:tblBorders>
        </w:tblPrEx>
        <w:tc>
          <w:tcPr>
            <w:tcW w:w="345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35" w:name="P938"/>
      <w:bookmarkEnd w:id="35"/>
      <w:r w:rsidRPr="00520339">
        <w:rPr>
          <w:rFonts w:ascii="Times New Roman" w:hAnsi="Times New Roman" w:cs="Times New Roman"/>
          <w:sz w:val="24"/>
          <w:szCs w:val="24"/>
        </w:rPr>
        <w:t>&lt;1&gt; При наличии.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3</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Порядку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 проверки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ведения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соответствия фактических затрат</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данным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 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отраженным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информационных системах участников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осуществляется ведение бухгалтерского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управленческого учета, информации,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документах по указанному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и в расходной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декларации, проверки экономической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обоснованности затрат по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(соглашению),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утвержденному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приказом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lastRenderedPageBreak/>
              <w:t xml:space="preserve">(в ред. </w:t>
            </w:r>
            <w:hyperlink r:id="rId126">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520339" w:rsidRPr="00520339">
        <w:tc>
          <w:tcPr>
            <w:tcW w:w="9071" w:type="dxa"/>
            <w:gridSpan w:val="2"/>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36" w:name="P977"/>
            <w:bookmarkEnd w:id="36"/>
            <w:r w:rsidRPr="00520339">
              <w:rPr>
                <w:rFonts w:ascii="Times New Roman" w:hAnsi="Times New Roman" w:cs="Times New Roman"/>
                <w:sz w:val="24"/>
                <w:szCs w:val="24"/>
              </w:rPr>
              <w:t>АКТ по результатам проверки</w:t>
            </w:r>
          </w:p>
        </w:tc>
      </w:tr>
      <w:tr w:rsidR="00520339" w:rsidRPr="00520339">
        <w:tc>
          <w:tcPr>
            <w:tcW w:w="9071"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2"/>
            <w:tcBorders>
              <w:top w:val="single" w:sz="4" w:space="0" w:color="auto"/>
              <w:left w:val="nil"/>
              <w:bottom w:val="nil"/>
              <w:right w:val="nil"/>
            </w:tcBorders>
            <w:vAlign w:val="cente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(полное и сокращенное </w:t>
            </w:r>
            <w:hyperlink w:anchor="P1072">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наименования участника казначейского сопровождения)</w:t>
            </w:r>
          </w:p>
        </w:tc>
      </w:tr>
      <w:tr w:rsidR="00520339" w:rsidRPr="00520339">
        <w:tc>
          <w:tcPr>
            <w:tcW w:w="3175"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5896" w:type="dxa"/>
            <w:tcBorders>
              <w:top w:val="nil"/>
              <w:left w:val="nil"/>
              <w:bottom w:val="nil"/>
              <w:right w:val="nil"/>
            </w:tcBorders>
            <w:vAlign w:val="bottom"/>
          </w:tcPr>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"__" ___________ 20__ г.</w:t>
            </w:r>
          </w:p>
        </w:tc>
      </w:tr>
      <w:tr w:rsidR="00520339" w:rsidRPr="00520339">
        <w:tc>
          <w:tcPr>
            <w:tcW w:w="3175"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(место составления)</w:t>
            </w:r>
          </w:p>
        </w:tc>
        <w:tc>
          <w:tcPr>
            <w:tcW w:w="5896"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1"/>
        <w:gridCol w:w="628"/>
        <w:gridCol w:w="883"/>
        <w:gridCol w:w="1511"/>
        <w:gridCol w:w="1211"/>
        <w:gridCol w:w="300"/>
        <w:gridCol w:w="1511"/>
        <w:gridCol w:w="1514"/>
      </w:tblGrid>
      <w:tr w:rsidR="00520339" w:rsidRPr="00520339">
        <w:tc>
          <w:tcPr>
            <w:tcW w:w="9069" w:type="dxa"/>
            <w:gridSpan w:val="8"/>
            <w:tcBorders>
              <w:top w:val="nil"/>
              <w:left w:val="nil"/>
              <w:bottom w:val="single" w:sz="4" w:space="0" w:color="auto"/>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Проверка проведена на основании приказа Управления Федерального казначейства по ______________________________________________ от "__" __________ 20__ г. N ___</w:t>
            </w:r>
          </w:p>
        </w:tc>
      </w:tr>
      <w:tr w:rsidR="00520339" w:rsidRPr="00520339">
        <w:tc>
          <w:tcPr>
            <w:tcW w:w="1511" w:type="dxa"/>
            <w:tcBorders>
              <w:top w:val="single" w:sz="4" w:space="0" w:color="auto"/>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Тема проверки</w:t>
            </w:r>
          </w:p>
        </w:tc>
        <w:tc>
          <w:tcPr>
            <w:tcW w:w="7558" w:type="dxa"/>
            <w:gridSpan w:val="7"/>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3022" w:type="dxa"/>
            <w:gridSpan w:val="3"/>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Проверяемый период</w:t>
            </w:r>
          </w:p>
        </w:tc>
        <w:tc>
          <w:tcPr>
            <w:tcW w:w="6047" w:type="dxa"/>
            <w:gridSpan w:val="5"/>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4533" w:type="dxa"/>
            <w:gridSpan w:val="4"/>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Дата и место проведения проверки</w:t>
            </w:r>
          </w:p>
        </w:tc>
        <w:tc>
          <w:tcPr>
            <w:tcW w:w="4536" w:type="dxa"/>
            <w:gridSpan w:val="4"/>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7555" w:type="dxa"/>
            <w:gridSpan w:val="7"/>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Проверка проведена группой проверки в составе</w:t>
            </w:r>
          </w:p>
        </w:tc>
        <w:tc>
          <w:tcPr>
            <w:tcW w:w="1514" w:type="dxa"/>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(должности, фамилии, инициалы)</w:t>
            </w:r>
          </w:p>
        </w:tc>
      </w:tr>
      <w:tr w:rsidR="00520339" w:rsidRPr="00520339">
        <w:tblPrEx>
          <w:tblBorders>
            <w:insideH w:val="none" w:sz="0" w:space="0" w:color="auto"/>
          </w:tblBorders>
        </w:tblPrEx>
        <w:tc>
          <w:tcPr>
            <w:tcW w:w="9069" w:type="dxa"/>
            <w:gridSpan w:val="8"/>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Срок проведения проверки составил ___ рабочих дней с "__" ______________ 20__ г. по "__" ______________ 20__ г.</w:t>
            </w:r>
          </w:p>
        </w:tc>
      </w:tr>
      <w:tr w:rsidR="00520339" w:rsidRPr="00520339">
        <w:tblPrEx>
          <w:tblBorders>
            <w:insideH w:val="none" w:sz="0" w:space="0" w:color="auto"/>
          </w:tblBorders>
        </w:tblPrEx>
        <w:tc>
          <w:tcPr>
            <w:tcW w:w="6044" w:type="dxa"/>
            <w:gridSpan w:val="6"/>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Общие сведения об объекте проверки </w:t>
            </w:r>
            <w:hyperlink w:anchor="P1073">
              <w:r w:rsidRPr="00520339">
                <w:rPr>
                  <w:rFonts w:ascii="Times New Roman" w:hAnsi="Times New Roman" w:cs="Times New Roman"/>
                  <w:color w:val="0000FF"/>
                  <w:sz w:val="24"/>
                  <w:szCs w:val="24"/>
                </w:rPr>
                <w:t>&lt;2&gt;</w:t>
              </w:r>
            </w:hyperlink>
          </w:p>
        </w:tc>
        <w:tc>
          <w:tcPr>
            <w:tcW w:w="3025" w:type="dxa"/>
            <w:gridSpan w:val="2"/>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Реквизиты и положения государственного (муниципального) контракта, договора (соглашения), контракта (договора) ____________________________________________</w:t>
            </w:r>
          </w:p>
        </w:tc>
      </w:tr>
      <w:tr w:rsidR="00520339" w:rsidRPr="00520339">
        <w:tblPrEx>
          <w:tblBorders>
            <w:insideH w:val="none" w:sz="0" w:space="0" w:color="auto"/>
          </w:tblBorders>
        </w:tblPrEx>
        <w:tc>
          <w:tcPr>
            <w:tcW w:w="9069" w:type="dxa"/>
            <w:gridSpan w:val="8"/>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69" w:type="dxa"/>
            <w:gridSpan w:val="8"/>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69" w:type="dxa"/>
            <w:gridSpan w:val="8"/>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single" w:sz="4" w:space="0" w:color="auto"/>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Организация ведения раздельного учета результатов финансово-хозяйственной деятельности </w:t>
            </w:r>
            <w:hyperlink w:anchor="P1080">
              <w:r w:rsidRPr="00520339">
                <w:rPr>
                  <w:rFonts w:ascii="Times New Roman" w:hAnsi="Times New Roman" w:cs="Times New Roman"/>
                  <w:color w:val="0000FF"/>
                  <w:sz w:val="24"/>
                  <w:szCs w:val="24"/>
                </w:rPr>
                <w:t>&lt;3&gt;</w:t>
              </w:r>
            </w:hyperlink>
            <w:r w:rsidRPr="00520339">
              <w:rPr>
                <w:rFonts w:ascii="Times New Roman" w:hAnsi="Times New Roman" w:cs="Times New Roman"/>
                <w:sz w:val="24"/>
                <w:szCs w:val="24"/>
              </w:rPr>
              <w:t xml:space="preserve"> ___________________________________________________________</w:t>
            </w:r>
          </w:p>
        </w:tc>
      </w:tr>
      <w:tr w:rsidR="00520339" w:rsidRPr="00520339">
        <w:tblPrEx>
          <w:tblBorders>
            <w:insideH w:val="none" w:sz="0" w:space="0" w:color="auto"/>
          </w:tblBorders>
        </w:tblPrEx>
        <w:tc>
          <w:tcPr>
            <w:tcW w:w="9069" w:type="dxa"/>
            <w:gridSpan w:val="8"/>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w:t>
            </w:r>
            <w:hyperlink w:anchor="P1080">
              <w:r w:rsidRPr="00520339">
                <w:rPr>
                  <w:rFonts w:ascii="Times New Roman" w:hAnsi="Times New Roman" w:cs="Times New Roman"/>
                  <w:color w:val="0000FF"/>
                  <w:sz w:val="24"/>
                  <w:szCs w:val="24"/>
                </w:rPr>
                <w:t>&lt;3&gt;</w:t>
              </w:r>
            </w:hyperlink>
            <w:r w:rsidRPr="00520339">
              <w:rPr>
                <w:rFonts w:ascii="Times New Roman" w:hAnsi="Times New Roman" w:cs="Times New Roman"/>
                <w:sz w:val="24"/>
                <w:szCs w:val="24"/>
              </w:rPr>
              <w:t xml:space="preserve"> </w:t>
            </w:r>
            <w:r w:rsidRPr="00520339">
              <w:rPr>
                <w:rFonts w:ascii="Times New Roman" w:hAnsi="Times New Roman" w:cs="Times New Roman"/>
                <w:sz w:val="24"/>
                <w:szCs w:val="24"/>
              </w:rPr>
              <w:lastRenderedPageBreak/>
              <w:t>__________________________________________________________________________</w:t>
            </w:r>
          </w:p>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__________________________________________________________________________</w:t>
            </w:r>
          </w:p>
        </w:tc>
      </w:tr>
      <w:tr w:rsidR="00520339" w:rsidRPr="00520339">
        <w:tblPrEx>
          <w:tblBorders>
            <w:insideH w:val="none" w:sz="0" w:space="0" w:color="auto"/>
          </w:tblBorders>
        </w:tblPrEx>
        <w:tc>
          <w:tcPr>
            <w:tcW w:w="9069" w:type="dxa"/>
            <w:gridSpan w:val="8"/>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lastRenderedPageBreak/>
              <w:t xml:space="preserve">Соответствие показателей Расходной декларации данным раздельного учета результатов финансово-хозяйственной деятельности </w:t>
            </w:r>
            <w:hyperlink w:anchor="P1080">
              <w:r w:rsidRPr="00520339">
                <w:rPr>
                  <w:rFonts w:ascii="Times New Roman" w:hAnsi="Times New Roman" w:cs="Times New Roman"/>
                  <w:color w:val="0000FF"/>
                  <w:sz w:val="24"/>
                  <w:szCs w:val="24"/>
                </w:rPr>
                <w:t>&lt;3&gt;</w:t>
              </w:r>
            </w:hyperlink>
            <w:r w:rsidRPr="00520339">
              <w:rPr>
                <w:rFonts w:ascii="Times New Roman" w:hAnsi="Times New Roman" w:cs="Times New Roman"/>
                <w:sz w:val="24"/>
                <w:szCs w:val="24"/>
              </w:rPr>
              <w:t xml:space="preserve"> _________________________</w:t>
            </w:r>
          </w:p>
        </w:tc>
      </w:tr>
      <w:tr w:rsidR="00520339" w:rsidRPr="00520339">
        <w:tblPrEx>
          <w:tblBorders>
            <w:insideH w:val="none" w:sz="0" w:space="0" w:color="auto"/>
          </w:tblBorders>
        </w:tblPrEx>
        <w:tc>
          <w:tcPr>
            <w:tcW w:w="9069" w:type="dxa"/>
            <w:gridSpan w:val="8"/>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single" w:sz="4" w:space="0" w:color="auto"/>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Экономическая обоснованность затрат, установленных Правительством Российской Федерации, относимых на себестоимость товаров (работ, услуг) при исполнении государственного контракта, договору (соглашению), контракту (договору) </w:t>
            </w:r>
            <w:hyperlink w:anchor="P1081">
              <w:r w:rsidRPr="00520339">
                <w:rPr>
                  <w:rFonts w:ascii="Times New Roman" w:hAnsi="Times New Roman" w:cs="Times New Roman"/>
                  <w:color w:val="0000FF"/>
                  <w:sz w:val="24"/>
                  <w:szCs w:val="24"/>
                </w:rPr>
                <w:t>&lt;4&gt;</w:t>
              </w:r>
            </w:hyperlink>
          </w:p>
        </w:tc>
      </w:tr>
      <w:tr w:rsidR="00520339" w:rsidRPr="00520339">
        <w:tblPrEx>
          <w:tblBorders>
            <w:insideH w:val="none" w:sz="0" w:space="0" w:color="auto"/>
          </w:tblBorders>
        </w:tblPrEx>
        <w:tc>
          <w:tcPr>
            <w:tcW w:w="9069" w:type="dxa"/>
            <w:gridSpan w:val="8"/>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69" w:type="dxa"/>
            <w:gridSpan w:val="8"/>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69" w:type="dxa"/>
            <w:gridSpan w:val="8"/>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5744" w:type="dxa"/>
            <w:gridSpan w:val="5"/>
            <w:tcBorders>
              <w:top w:val="single" w:sz="4" w:space="0" w:color="auto"/>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 xml:space="preserve">Обобщенная информация о результатах проверки </w:t>
            </w:r>
            <w:hyperlink w:anchor="P1082">
              <w:r w:rsidRPr="00520339">
                <w:rPr>
                  <w:rFonts w:ascii="Times New Roman" w:hAnsi="Times New Roman" w:cs="Times New Roman"/>
                  <w:color w:val="0000FF"/>
                  <w:sz w:val="24"/>
                  <w:szCs w:val="24"/>
                </w:rPr>
                <w:t>&lt;5&gt;</w:t>
              </w:r>
            </w:hyperlink>
          </w:p>
        </w:tc>
        <w:tc>
          <w:tcPr>
            <w:tcW w:w="3325" w:type="dxa"/>
            <w:gridSpan w:val="3"/>
            <w:tcBorders>
              <w:top w:val="single" w:sz="4" w:space="0" w:color="auto"/>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2139" w:type="dxa"/>
            <w:gridSpan w:val="2"/>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Итоговые выводы</w:t>
            </w:r>
          </w:p>
        </w:tc>
        <w:tc>
          <w:tcPr>
            <w:tcW w:w="6930"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none" w:sz="0" w:space="0" w:color="auto"/>
          </w:tblBorders>
        </w:tblPrEx>
        <w:tc>
          <w:tcPr>
            <w:tcW w:w="9069" w:type="dxa"/>
            <w:gridSpan w:val="8"/>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Участник казначейского сопровождения вправе представить письменные возражения на акт по результатам проверки в течение 10 рабочих дней со дня получения настоящего акта.</w:t>
            </w:r>
          </w:p>
        </w:tc>
      </w:tr>
      <w:tr w:rsidR="00520339" w:rsidRPr="00520339">
        <w:tblPrEx>
          <w:tblBorders>
            <w:insideH w:val="none" w:sz="0" w:space="0" w:color="auto"/>
          </w:tblBorders>
        </w:tblPrEx>
        <w:tc>
          <w:tcPr>
            <w:tcW w:w="2139" w:type="dxa"/>
            <w:gridSpan w:val="2"/>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Приложение </w:t>
            </w:r>
            <w:hyperlink w:anchor="P1083">
              <w:r w:rsidRPr="00520339">
                <w:rPr>
                  <w:rFonts w:ascii="Times New Roman" w:hAnsi="Times New Roman" w:cs="Times New Roman"/>
                  <w:color w:val="0000FF"/>
                  <w:sz w:val="24"/>
                  <w:szCs w:val="24"/>
                </w:rPr>
                <w:t>&lt;6&gt;</w:t>
              </w:r>
            </w:hyperlink>
            <w:r w:rsidRPr="00520339">
              <w:rPr>
                <w:rFonts w:ascii="Times New Roman" w:hAnsi="Times New Roman" w:cs="Times New Roman"/>
                <w:sz w:val="24"/>
                <w:szCs w:val="24"/>
              </w:rPr>
              <w:t>:</w:t>
            </w:r>
          </w:p>
        </w:tc>
        <w:tc>
          <w:tcPr>
            <w:tcW w:w="6930" w:type="dxa"/>
            <w:gridSpan w:val="6"/>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340"/>
        <w:gridCol w:w="1361"/>
        <w:gridCol w:w="340"/>
        <w:gridCol w:w="3572"/>
      </w:tblGrid>
      <w:tr w:rsidR="00520339" w:rsidRPr="00520339">
        <w:tc>
          <w:tcPr>
            <w:tcW w:w="345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5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5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1072">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345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4139"/>
        <w:gridCol w:w="4932"/>
      </w:tblGrid>
      <w:tr w:rsidR="00520339" w:rsidRPr="00520339">
        <w:tc>
          <w:tcPr>
            <w:tcW w:w="4139"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Акт по результатам проверки получил</w:t>
            </w:r>
          </w:p>
        </w:tc>
        <w:tc>
          <w:tcPr>
            <w:tcW w:w="4932" w:type="dxa"/>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2"/>
            <w:tcBorders>
              <w:top w:val="nil"/>
              <w:left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9071" w:type="dxa"/>
            <w:gridSpan w:val="2"/>
            <w:tcBorders>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(должность и фамилия, имя, отчество </w:t>
            </w:r>
            <w:hyperlink w:anchor="P1072">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 xml:space="preserve"> представителя участника казначейского сопровождения, получившего документ, дата, подпись)</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jc w:val="both"/>
              <w:rPr>
                <w:rFonts w:ascii="Times New Roman" w:hAnsi="Times New Roman" w:cs="Times New Roman"/>
                <w:sz w:val="24"/>
                <w:szCs w:val="24"/>
              </w:rPr>
            </w:pPr>
            <w:r w:rsidRPr="00520339">
              <w:rPr>
                <w:rFonts w:ascii="Times New Roman" w:hAnsi="Times New Roman" w:cs="Times New Roman"/>
                <w:sz w:val="24"/>
                <w:szCs w:val="24"/>
              </w:rPr>
              <w:t xml:space="preserve">От получения экземпляра Акта под роспись отказался </w:t>
            </w:r>
            <w:hyperlink w:anchor="P1084">
              <w:r w:rsidRPr="00520339">
                <w:rPr>
                  <w:rFonts w:ascii="Times New Roman" w:hAnsi="Times New Roman" w:cs="Times New Roman"/>
                  <w:color w:val="0000FF"/>
                  <w:sz w:val="24"/>
                  <w:szCs w:val="24"/>
                </w:rPr>
                <w:t>&lt;7&gt;</w:t>
              </w:r>
            </w:hyperlink>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340"/>
        <w:gridCol w:w="1361"/>
        <w:gridCol w:w="340"/>
        <w:gridCol w:w="3572"/>
      </w:tblGrid>
      <w:tr w:rsidR="00520339" w:rsidRPr="00520339">
        <w:tc>
          <w:tcPr>
            <w:tcW w:w="345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 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5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5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 xml:space="preserve">(фамилия, имя, отчество </w:t>
            </w:r>
            <w:hyperlink w:anchor="P1072">
              <w:r w:rsidRPr="00520339">
                <w:rPr>
                  <w:rFonts w:ascii="Times New Roman" w:hAnsi="Times New Roman" w:cs="Times New Roman"/>
                  <w:color w:val="0000FF"/>
                  <w:sz w:val="24"/>
                  <w:szCs w:val="24"/>
                </w:rPr>
                <w:t>&lt;1&gt;</w:t>
              </w:r>
            </w:hyperlink>
            <w:r w:rsidRPr="00520339">
              <w:rPr>
                <w:rFonts w:ascii="Times New Roman" w:hAnsi="Times New Roman" w:cs="Times New Roman"/>
                <w:sz w:val="24"/>
                <w:szCs w:val="24"/>
              </w:rPr>
              <w:t>)</w:t>
            </w:r>
          </w:p>
        </w:tc>
      </w:tr>
      <w:tr w:rsidR="00520339" w:rsidRPr="00520339">
        <w:tc>
          <w:tcPr>
            <w:tcW w:w="345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"__" _______________ 20__ г.</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572"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bookmarkStart w:id="37" w:name="P1072"/>
      <w:bookmarkEnd w:id="37"/>
      <w:r w:rsidRPr="00520339">
        <w:rPr>
          <w:rFonts w:ascii="Times New Roman" w:hAnsi="Times New Roman" w:cs="Times New Roman"/>
          <w:sz w:val="24"/>
          <w:szCs w:val="24"/>
        </w:rPr>
        <w:lastRenderedPageBreak/>
        <w:t>&lt;1&gt; При наличии.</w:t>
      </w:r>
    </w:p>
    <w:p w:rsidR="00520339" w:rsidRPr="00520339" w:rsidRDefault="00520339">
      <w:pPr>
        <w:pStyle w:val="ConsPlusNormal"/>
        <w:spacing w:before="220"/>
        <w:ind w:firstLine="540"/>
        <w:jc w:val="both"/>
        <w:rPr>
          <w:rFonts w:ascii="Times New Roman" w:hAnsi="Times New Roman" w:cs="Times New Roman"/>
          <w:sz w:val="24"/>
          <w:szCs w:val="24"/>
        </w:rPr>
      </w:pPr>
      <w:bookmarkStart w:id="38" w:name="P1073"/>
      <w:bookmarkEnd w:id="38"/>
      <w:r w:rsidRPr="00520339">
        <w:rPr>
          <w:rFonts w:ascii="Times New Roman" w:hAnsi="Times New Roman" w:cs="Times New Roman"/>
          <w:sz w:val="24"/>
          <w:szCs w:val="24"/>
        </w:rPr>
        <w:t>&lt;2&gt; Сведения об участнике казначейского сопровождения, включающие:</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полное и сокращенное наименования, идентификационный номер налогоплательщика,</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основной государственный регистрационный номер;</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сведения об учредителях (участниках) (при наличии);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реквизиты лицевого счета, открытого участнику казначейского сопровождения, аналитический код раздела на лицевом счете по Договору;</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фамилии, инициалы и должности лиц, имевших право подписи денежных и расчетных документов в проверяемый период;</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иные данные, необходимые, по мнению руководителя группы проверки, для полной характеристики получателя целевых средств.</w:t>
      </w:r>
    </w:p>
    <w:p w:rsidR="00520339" w:rsidRPr="00520339" w:rsidRDefault="00520339">
      <w:pPr>
        <w:pStyle w:val="ConsPlusNormal"/>
        <w:spacing w:before="220"/>
        <w:ind w:firstLine="540"/>
        <w:jc w:val="both"/>
        <w:rPr>
          <w:rFonts w:ascii="Times New Roman" w:hAnsi="Times New Roman" w:cs="Times New Roman"/>
          <w:sz w:val="24"/>
          <w:szCs w:val="24"/>
        </w:rPr>
      </w:pPr>
      <w:bookmarkStart w:id="39" w:name="P1080"/>
      <w:bookmarkEnd w:id="39"/>
      <w:r w:rsidRPr="00520339">
        <w:rPr>
          <w:rFonts w:ascii="Times New Roman" w:hAnsi="Times New Roman" w:cs="Times New Roman"/>
          <w:sz w:val="24"/>
          <w:szCs w:val="24"/>
        </w:rPr>
        <w:t>&lt;3&gt;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нормативных правовых актов, ответственных должностных лиц, а также иные факты, установленные в ходе проведенной проверки.</w:t>
      </w:r>
    </w:p>
    <w:p w:rsidR="00520339" w:rsidRPr="00520339" w:rsidRDefault="00520339">
      <w:pPr>
        <w:pStyle w:val="ConsPlusNormal"/>
        <w:spacing w:before="220"/>
        <w:ind w:firstLine="540"/>
        <w:jc w:val="both"/>
        <w:rPr>
          <w:rFonts w:ascii="Times New Roman" w:hAnsi="Times New Roman" w:cs="Times New Roman"/>
          <w:sz w:val="24"/>
          <w:szCs w:val="24"/>
        </w:rPr>
      </w:pPr>
      <w:bookmarkStart w:id="40" w:name="P1081"/>
      <w:bookmarkEnd w:id="40"/>
      <w:r w:rsidRPr="00520339">
        <w:rPr>
          <w:rFonts w:ascii="Times New Roman" w:hAnsi="Times New Roman" w:cs="Times New Roman"/>
          <w:sz w:val="24"/>
          <w:szCs w:val="24"/>
        </w:rPr>
        <w:t xml:space="preserve">&lt;4&gt; </w:t>
      </w:r>
      <w:hyperlink r:id="rId127">
        <w:r w:rsidRPr="00520339">
          <w:rPr>
            <w:rFonts w:ascii="Times New Roman" w:hAnsi="Times New Roman" w:cs="Times New Roman"/>
            <w:color w:val="0000FF"/>
            <w:sz w:val="24"/>
            <w:szCs w:val="24"/>
          </w:rPr>
          <w:t>Правила</w:t>
        </w:r>
      </w:hyperlink>
      <w:r w:rsidRPr="00520339">
        <w:rPr>
          <w:rFonts w:ascii="Times New Roman" w:hAnsi="Times New Roman" w:cs="Times New Roman"/>
          <w:sz w:val="24"/>
          <w:szCs w:val="24"/>
        </w:rPr>
        <w:t xml:space="preserve"> экономического обоснования, утвержденные постановлением Правительства Российской Федерации от 13 декабря 2021 г. N 2271.</w:t>
      </w:r>
    </w:p>
    <w:p w:rsidR="00520339" w:rsidRPr="00520339" w:rsidRDefault="00520339">
      <w:pPr>
        <w:pStyle w:val="ConsPlusNormal"/>
        <w:spacing w:before="220"/>
        <w:ind w:firstLine="540"/>
        <w:jc w:val="both"/>
        <w:rPr>
          <w:rFonts w:ascii="Times New Roman" w:hAnsi="Times New Roman" w:cs="Times New Roman"/>
          <w:sz w:val="24"/>
          <w:szCs w:val="24"/>
        </w:rPr>
      </w:pPr>
      <w:bookmarkStart w:id="41" w:name="P1082"/>
      <w:bookmarkEnd w:id="41"/>
      <w:r w:rsidRPr="00520339">
        <w:rPr>
          <w:rFonts w:ascii="Times New Roman" w:hAnsi="Times New Roman" w:cs="Times New Roman"/>
          <w:sz w:val="24"/>
          <w:szCs w:val="24"/>
        </w:rPr>
        <w:t>&lt;5&gt; Обобщенная информация о результатах проверки, в том числе о выявленных нарушениях, сгруппированных по видам.</w:t>
      </w:r>
    </w:p>
    <w:p w:rsidR="00520339" w:rsidRPr="00520339" w:rsidRDefault="00520339">
      <w:pPr>
        <w:pStyle w:val="ConsPlusNormal"/>
        <w:spacing w:before="220"/>
        <w:ind w:firstLine="540"/>
        <w:jc w:val="both"/>
        <w:rPr>
          <w:rFonts w:ascii="Times New Roman" w:hAnsi="Times New Roman" w:cs="Times New Roman"/>
          <w:sz w:val="24"/>
          <w:szCs w:val="24"/>
        </w:rPr>
      </w:pPr>
      <w:bookmarkStart w:id="42" w:name="P1083"/>
      <w:bookmarkEnd w:id="42"/>
      <w:r w:rsidRPr="00520339">
        <w:rPr>
          <w:rFonts w:ascii="Times New Roman" w:hAnsi="Times New Roman" w:cs="Times New Roman"/>
          <w:sz w:val="24"/>
          <w:szCs w:val="24"/>
        </w:rPr>
        <w:t>&lt;6&gt; Документы, материалы, приобщаемые к акту проверки, в том числе документы (выписки из регистров бухгалтерского учета), подтверждающие нарушения.</w:t>
      </w:r>
    </w:p>
    <w:p w:rsidR="00520339" w:rsidRPr="00520339" w:rsidRDefault="00520339">
      <w:pPr>
        <w:pStyle w:val="ConsPlusNormal"/>
        <w:spacing w:before="220"/>
        <w:ind w:firstLine="540"/>
        <w:jc w:val="both"/>
        <w:rPr>
          <w:rFonts w:ascii="Times New Roman" w:hAnsi="Times New Roman" w:cs="Times New Roman"/>
          <w:sz w:val="24"/>
          <w:szCs w:val="24"/>
        </w:rPr>
      </w:pPr>
      <w:bookmarkStart w:id="43" w:name="P1084"/>
      <w:bookmarkEnd w:id="43"/>
      <w:r w:rsidRPr="00520339">
        <w:rPr>
          <w:rFonts w:ascii="Times New Roman" w:hAnsi="Times New Roman" w:cs="Times New Roman"/>
          <w:sz w:val="24"/>
          <w:szCs w:val="24"/>
        </w:rPr>
        <w:t>&lt;7&gt; При отказе участника казначейского сопровождения (уполномоченного представителя участника казначейского сопровождения) от подписи либо отказе от получения экземпляра Акта.</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4</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Порядку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 проверки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ведения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соответствия фактических затрат</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данным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 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отраженным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информационных системах участников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осуществляется ведение бухгалтерского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и управленческого учета, информации,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документах по указанному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и в расходной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декларации, проверки экономической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обоснованности затрат по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(соглашению),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утвержденному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приказом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w:t>
            </w:r>
            <w:hyperlink r:id="rId128">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7427"/>
        <w:gridCol w:w="850"/>
      </w:tblGrid>
      <w:tr w:rsidR="00520339" w:rsidRPr="00520339">
        <w:tc>
          <w:tcPr>
            <w:tcW w:w="9071" w:type="dxa"/>
            <w:gridSpan w:val="3"/>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44" w:name="P1123"/>
            <w:bookmarkEnd w:id="44"/>
            <w:r w:rsidRPr="00520339">
              <w:rPr>
                <w:rFonts w:ascii="Times New Roman" w:hAnsi="Times New Roman" w:cs="Times New Roman"/>
                <w:sz w:val="24"/>
                <w:szCs w:val="24"/>
              </w:rPr>
              <w:t>Возражения (замечания) к Акту по результатам проверки</w:t>
            </w:r>
          </w:p>
        </w:tc>
      </w:tr>
      <w:tr w:rsidR="00520339" w:rsidRPr="00520339">
        <w:tc>
          <w:tcPr>
            <w:tcW w:w="79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427"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85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79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427"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(полное наименование участника казначейского сопровождения)</w:t>
            </w:r>
          </w:p>
        </w:tc>
        <w:tc>
          <w:tcPr>
            <w:tcW w:w="85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3"/>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за __________________________________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(проверяемый период)</w:t>
            </w:r>
          </w:p>
        </w:tc>
      </w:tr>
      <w:tr w:rsidR="00520339" w:rsidRPr="00520339">
        <w:tc>
          <w:tcPr>
            <w:tcW w:w="9071" w:type="dxa"/>
            <w:gridSpan w:val="3"/>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Основание проведения проверки: ____________________________________________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Акт по результатам проверки: ________________________________________________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4"/>
        <w:gridCol w:w="3077"/>
        <w:gridCol w:w="2832"/>
        <w:gridCol w:w="2386"/>
      </w:tblGrid>
      <w:tr w:rsidR="00520339" w:rsidRPr="00520339">
        <w:tc>
          <w:tcPr>
            <w:tcW w:w="744" w:type="dxa"/>
          </w:tcPr>
          <w:p w:rsidR="00520339" w:rsidRPr="00520339" w:rsidRDefault="00520339">
            <w:pPr>
              <w:pStyle w:val="ConsPlusNormal"/>
              <w:jc w:val="center"/>
              <w:rPr>
                <w:rFonts w:ascii="Times New Roman" w:hAnsi="Times New Roman" w:cs="Times New Roman"/>
                <w:sz w:val="24"/>
                <w:szCs w:val="24"/>
              </w:rPr>
            </w:pPr>
            <w:bookmarkStart w:id="45" w:name="P1135"/>
            <w:bookmarkEnd w:id="45"/>
            <w:r w:rsidRPr="00520339">
              <w:rPr>
                <w:rFonts w:ascii="Times New Roman" w:hAnsi="Times New Roman" w:cs="Times New Roman"/>
                <w:sz w:val="24"/>
                <w:szCs w:val="24"/>
              </w:rPr>
              <w:t>N п/п</w:t>
            </w:r>
          </w:p>
        </w:tc>
        <w:tc>
          <w:tcPr>
            <w:tcW w:w="3077"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Ссылка на положение Акта по результатам проверки</w:t>
            </w:r>
          </w:p>
        </w:tc>
        <w:tc>
          <w:tcPr>
            <w:tcW w:w="2832"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Выдержка из текста Акта по результатам проверки</w:t>
            </w:r>
          </w:p>
        </w:tc>
        <w:tc>
          <w:tcPr>
            <w:tcW w:w="2386"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Возражение (замечание)</w:t>
            </w:r>
          </w:p>
        </w:tc>
      </w:tr>
      <w:tr w:rsidR="00520339" w:rsidRPr="00520339">
        <w:tc>
          <w:tcPr>
            <w:tcW w:w="744" w:type="dxa"/>
          </w:tcPr>
          <w:p w:rsidR="00520339" w:rsidRPr="00520339" w:rsidRDefault="00520339">
            <w:pPr>
              <w:pStyle w:val="ConsPlusNormal"/>
              <w:jc w:val="center"/>
              <w:rPr>
                <w:rFonts w:ascii="Times New Roman" w:hAnsi="Times New Roman" w:cs="Times New Roman"/>
                <w:sz w:val="24"/>
                <w:szCs w:val="24"/>
              </w:rPr>
            </w:pPr>
            <w:bookmarkStart w:id="46" w:name="P1139"/>
            <w:bookmarkEnd w:id="46"/>
            <w:r w:rsidRPr="00520339">
              <w:rPr>
                <w:rFonts w:ascii="Times New Roman" w:hAnsi="Times New Roman" w:cs="Times New Roman"/>
                <w:sz w:val="24"/>
                <w:szCs w:val="24"/>
              </w:rPr>
              <w:t>1</w:t>
            </w:r>
          </w:p>
        </w:tc>
        <w:tc>
          <w:tcPr>
            <w:tcW w:w="3077" w:type="dxa"/>
          </w:tcPr>
          <w:p w:rsidR="00520339" w:rsidRPr="00520339" w:rsidRDefault="00520339">
            <w:pPr>
              <w:pStyle w:val="ConsPlusNormal"/>
              <w:jc w:val="center"/>
              <w:rPr>
                <w:rFonts w:ascii="Times New Roman" w:hAnsi="Times New Roman" w:cs="Times New Roman"/>
                <w:sz w:val="24"/>
                <w:szCs w:val="24"/>
              </w:rPr>
            </w:pPr>
            <w:bookmarkStart w:id="47" w:name="P1140"/>
            <w:bookmarkEnd w:id="47"/>
            <w:r w:rsidRPr="00520339">
              <w:rPr>
                <w:rFonts w:ascii="Times New Roman" w:hAnsi="Times New Roman" w:cs="Times New Roman"/>
                <w:sz w:val="24"/>
                <w:szCs w:val="24"/>
              </w:rPr>
              <w:t>2</w:t>
            </w:r>
          </w:p>
        </w:tc>
        <w:tc>
          <w:tcPr>
            <w:tcW w:w="2832" w:type="dxa"/>
          </w:tcPr>
          <w:p w:rsidR="00520339" w:rsidRPr="00520339" w:rsidRDefault="00520339">
            <w:pPr>
              <w:pStyle w:val="ConsPlusNormal"/>
              <w:jc w:val="center"/>
              <w:rPr>
                <w:rFonts w:ascii="Times New Roman" w:hAnsi="Times New Roman" w:cs="Times New Roman"/>
                <w:sz w:val="24"/>
                <w:szCs w:val="24"/>
              </w:rPr>
            </w:pPr>
            <w:bookmarkStart w:id="48" w:name="P1141"/>
            <w:bookmarkEnd w:id="48"/>
            <w:r w:rsidRPr="00520339">
              <w:rPr>
                <w:rFonts w:ascii="Times New Roman" w:hAnsi="Times New Roman" w:cs="Times New Roman"/>
                <w:sz w:val="24"/>
                <w:szCs w:val="24"/>
              </w:rPr>
              <w:t>3</w:t>
            </w:r>
          </w:p>
        </w:tc>
        <w:tc>
          <w:tcPr>
            <w:tcW w:w="2386" w:type="dxa"/>
          </w:tcPr>
          <w:p w:rsidR="00520339" w:rsidRPr="00520339" w:rsidRDefault="00520339">
            <w:pPr>
              <w:pStyle w:val="ConsPlusNormal"/>
              <w:jc w:val="center"/>
              <w:rPr>
                <w:rFonts w:ascii="Times New Roman" w:hAnsi="Times New Roman" w:cs="Times New Roman"/>
                <w:sz w:val="24"/>
                <w:szCs w:val="24"/>
              </w:rPr>
            </w:pPr>
            <w:bookmarkStart w:id="49" w:name="P1142"/>
            <w:bookmarkEnd w:id="49"/>
            <w:r w:rsidRPr="00520339">
              <w:rPr>
                <w:rFonts w:ascii="Times New Roman" w:hAnsi="Times New Roman" w:cs="Times New Roman"/>
                <w:sz w:val="24"/>
                <w:szCs w:val="24"/>
              </w:rPr>
              <w:t>4</w:t>
            </w:r>
          </w:p>
        </w:tc>
      </w:tr>
      <w:tr w:rsidR="00520339" w:rsidRPr="00520339">
        <w:tc>
          <w:tcPr>
            <w:tcW w:w="744" w:type="dxa"/>
          </w:tcPr>
          <w:p w:rsidR="00520339" w:rsidRPr="00520339" w:rsidRDefault="00520339">
            <w:pPr>
              <w:pStyle w:val="ConsPlusNormal"/>
              <w:rPr>
                <w:rFonts w:ascii="Times New Roman" w:hAnsi="Times New Roman" w:cs="Times New Roman"/>
                <w:sz w:val="24"/>
                <w:szCs w:val="24"/>
              </w:rPr>
            </w:pPr>
          </w:p>
        </w:tc>
        <w:tc>
          <w:tcPr>
            <w:tcW w:w="3077" w:type="dxa"/>
          </w:tcPr>
          <w:p w:rsidR="00520339" w:rsidRPr="00520339" w:rsidRDefault="00520339">
            <w:pPr>
              <w:pStyle w:val="ConsPlusNormal"/>
              <w:rPr>
                <w:rFonts w:ascii="Times New Roman" w:hAnsi="Times New Roman" w:cs="Times New Roman"/>
                <w:sz w:val="24"/>
                <w:szCs w:val="24"/>
              </w:rPr>
            </w:pPr>
          </w:p>
        </w:tc>
        <w:tc>
          <w:tcPr>
            <w:tcW w:w="2832" w:type="dxa"/>
          </w:tcPr>
          <w:p w:rsidR="00520339" w:rsidRPr="00520339" w:rsidRDefault="00520339">
            <w:pPr>
              <w:pStyle w:val="ConsPlusNormal"/>
              <w:rPr>
                <w:rFonts w:ascii="Times New Roman" w:hAnsi="Times New Roman" w:cs="Times New Roman"/>
                <w:sz w:val="24"/>
                <w:szCs w:val="24"/>
              </w:rPr>
            </w:pPr>
          </w:p>
        </w:tc>
        <w:tc>
          <w:tcPr>
            <w:tcW w:w="2386" w:type="dxa"/>
          </w:tcPr>
          <w:p w:rsidR="00520339" w:rsidRPr="00520339" w:rsidRDefault="00520339">
            <w:pPr>
              <w:pStyle w:val="ConsPlusNormal"/>
              <w:rPr>
                <w:rFonts w:ascii="Times New Roman" w:hAnsi="Times New Roman" w:cs="Times New Roman"/>
                <w:sz w:val="24"/>
                <w:szCs w:val="24"/>
              </w:rPr>
            </w:pPr>
          </w:p>
        </w:tc>
      </w:tr>
      <w:tr w:rsidR="00520339" w:rsidRPr="00520339">
        <w:tc>
          <w:tcPr>
            <w:tcW w:w="744" w:type="dxa"/>
          </w:tcPr>
          <w:p w:rsidR="00520339" w:rsidRPr="00520339" w:rsidRDefault="00520339">
            <w:pPr>
              <w:pStyle w:val="ConsPlusNormal"/>
              <w:rPr>
                <w:rFonts w:ascii="Times New Roman" w:hAnsi="Times New Roman" w:cs="Times New Roman"/>
                <w:sz w:val="24"/>
                <w:szCs w:val="24"/>
              </w:rPr>
            </w:pPr>
          </w:p>
        </w:tc>
        <w:tc>
          <w:tcPr>
            <w:tcW w:w="3077" w:type="dxa"/>
          </w:tcPr>
          <w:p w:rsidR="00520339" w:rsidRPr="00520339" w:rsidRDefault="00520339">
            <w:pPr>
              <w:pStyle w:val="ConsPlusNormal"/>
              <w:rPr>
                <w:rFonts w:ascii="Times New Roman" w:hAnsi="Times New Roman" w:cs="Times New Roman"/>
                <w:sz w:val="24"/>
                <w:szCs w:val="24"/>
              </w:rPr>
            </w:pPr>
          </w:p>
        </w:tc>
        <w:tc>
          <w:tcPr>
            <w:tcW w:w="2832" w:type="dxa"/>
          </w:tcPr>
          <w:p w:rsidR="00520339" w:rsidRPr="00520339" w:rsidRDefault="00520339">
            <w:pPr>
              <w:pStyle w:val="ConsPlusNormal"/>
              <w:rPr>
                <w:rFonts w:ascii="Times New Roman" w:hAnsi="Times New Roman" w:cs="Times New Roman"/>
                <w:sz w:val="24"/>
                <w:szCs w:val="24"/>
              </w:rPr>
            </w:pPr>
          </w:p>
        </w:tc>
        <w:tc>
          <w:tcPr>
            <w:tcW w:w="2386" w:type="dxa"/>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bookmarkStart w:id="50" w:name="P1152"/>
            <w:bookmarkEnd w:id="50"/>
            <w:r w:rsidRPr="00520339">
              <w:rPr>
                <w:rFonts w:ascii="Times New Roman" w:hAnsi="Times New Roman" w:cs="Times New Roman"/>
                <w:sz w:val="24"/>
                <w:szCs w:val="24"/>
              </w:rPr>
              <w:t>Приложение: ______________________________________________________________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361"/>
        <w:gridCol w:w="340"/>
        <w:gridCol w:w="3628"/>
      </w:tblGrid>
      <w:tr w:rsidR="00520339" w:rsidRPr="00520339">
        <w:tc>
          <w:tcPr>
            <w:tcW w:w="340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 участника казначейского сопровождения</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(иное уполномоченное лицо)</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0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3402"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(фамилия, имя, отчество</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(последнее - при наличии)</w:t>
            </w: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center"/>
        <w:outlineLvl w:val="2"/>
        <w:rPr>
          <w:rFonts w:ascii="Times New Roman" w:hAnsi="Times New Roman" w:cs="Times New Roman"/>
          <w:sz w:val="24"/>
          <w:szCs w:val="24"/>
        </w:rPr>
      </w:pPr>
      <w:r w:rsidRPr="00520339">
        <w:rPr>
          <w:rFonts w:ascii="Times New Roman" w:hAnsi="Times New Roman" w:cs="Times New Roman"/>
          <w:sz w:val="24"/>
          <w:szCs w:val="24"/>
        </w:rPr>
        <w:t>Указания</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lastRenderedPageBreak/>
        <w:t>по заполнению формы "Возражения (замечания) к Акту</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 результатам проверки"</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1. В </w:t>
      </w:r>
      <w:hyperlink w:anchor="P1123">
        <w:r w:rsidRPr="00520339">
          <w:rPr>
            <w:rFonts w:ascii="Times New Roman" w:hAnsi="Times New Roman" w:cs="Times New Roman"/>
            <w:color w:val="0000FF"/>
            <w:sz w:val="24"/>
            <w:szCs w:val="24"/>
          </w:rPr>
          <w:t>заголовочной части</w:t>
        </w:r>
      </w:hyperlink>
      <w:r w:rsidRPr="00520339">
        <w:rPr>
          <w:rFonts w:ascii="Times New Roman" w:hAnsi="Times New Roman" w:cs="Times New Roman"/>
          <w:sz w:val="24"/>
          <w:szCs w:val="24"/>
        </w:rPr>
        <w:t xml:space="preserve"> формы последовательно указываются: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полное наименование участника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проверяемый период;</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дата, номер, наименование приказа территориального органа Федерального казначейства о назначении проверки;</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2. В </w:t>
      </w:r>
      <w:hyperlink w:anchor="P1135">
        <w:r w:rsidRPr="00520339">
          <w:rPr>
            <w:rFonts w:ascii="Times New Roman" w:hAnsi="Times New Roman" w:cs="Times New Roman"/>
            <w:color w:val="0000FF"/>
            <w:sz w:val="24"/>
            <w:szCs w:val="24"/>
          </w:rPr>
          <w:t>табличной части</w:t>
        </w:r>
      </w:hyperlink>
      <w:r w:rsidRPr="00520339">
        <w:rPr>
          <w:rFonts w:ascii="Times New Roman" w:hAnsi="Times New Roman" w:cs="Times New Roman"/>
          <w:sz w:val="24"/>
          <w:szCs w:val="24"/>
        </w:rPr>
        <w:t>:</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w:t>
      </w:r>
      <w:hyperlink w:anchor="P1139">
        <w:r w:rsidRPr="00520339">
          <w:rPr>
            <w:rFonts w:ascii="Times New Roman" w:hAnsi="Times New Roman" w:cs="Times New Roman"/>
            <w:color w:val="0000FF"/>
            <w:sz w:val="24"/>
            <w:szCs w:val="24"/>
          </w:rPr>
          <w:t>графе 1</w:t>
        </w:r>
      </w:hyperlink>
      <w:r w:rsidRPr="00520339">
        <w:rPr>
          <w:rFonts w:ascii="Times New Roman" w:hAnsi="Times New Roman" w:cs="Times New Roman"/>
          <w:sz w:val="24"/>
          <w:szCs w:val="24"/>
        </w:rP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w:t>
      </w:r>
      <w:hyperlink w:anchor="P1140">
        <w:r w:rsidRPr="00520339">
          <w:rPr>
            <w:rFonts w:ascii="Times New Roman" w:hAnsi="Times New Roman" w:cs="Times New Roman"/>
            <w:color w:val="0000FF"/>
            <w:sz w:val="24"/>
            <w:szCs w:val="24"/>
          </w:rPr>
          <w:t>графе 2</w:t>
        </w:r>
      </w:hyperlink>
      <w:r w:rsidRPr="00520339">
        <w:rPr>
          <w:rFonts w:ascii="Times New Roman" w:hAnsi="Times New Roman" w:cs="Times New Roman"/>
          <w:sz w:val="24"/>
          <w:szCs w:val="24"/>
        </w:rP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отношении положений которого участником казначейского сопровождения представляются возражения (замечания);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w:t>
      </w:r>
      <w:hyperlink w:anchor="P1141">
        <w:r w:rsidRPr="00520339">
          <w:rPr>
            <w:rFonts w:ascii="Times New Roman" w:hAnsi="Times New Roman" w:cs="Times New Roman"/>
            <w:color w:val="0000FF"/>
            <w:sz w:val="24"/>
            <w:szCs w:val="24"/>
          </w:rPr>
          <w:t>графу 3</w:t>
        </w:r>
      </w:hyperlink>
      <w:r w:rsidRPr="00520339">
        <w:rPr>
          <w:rFonts w:ascii="Times New Roman" w:hAnsi="Times New Roman" w:cs="Times New Roman"/>
          <w:sz w:val="24"/>
          <w:szCs w:val="24"/>
        </w:rP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в </w:t>
      </w:r>
      <w:hyperlink w:anchor="P1142">
        <w:r w:rsidRPr="00520339">
          <w:rPr>
            <w:rFonts w:ascii="Times New Roman" w:hAnsi="Times New Roman" w:cs="Times New Roman"/>
            <w:color w:val="0000FF"/>
            <w:sz w:val="24"/>
            <w:szCs w:val="24"/>
          </w:rPr>
          <w:t>графу 4</w:t>
        </w:r>
      </w:hyperlink>
      <w:r w:rsidRPr="00520339">
        <w:rPr>
          <w:rFonts w:ascii="Times New Roman" w:hAnsi="Times New Roman" w:cs="Times New Roman"/>
          <w:sz w:val="24"/>
          <w:szCs w:val="24"/>
        </w:rP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520339" w:rsidRPr="00520339" w:rsidRDefault="00520339">
      <w:pPr>
        <w:pStyle w:val="ConsPlusNormal"/>
        <w:spacing w:before="220"/>
        <w:ind w:firstLine="540"/>
        <w:jc w:val="both"/>
        <w:rPr>
          <w:rFonts w:ascii="Times New Roman" w:hAnsi="Times New Roman" w:cs="Times New Roman"/>
          <w:sz w:val="24"/>
          <w:szCs w:val="24"/>
        </w:rPr>
      </w:pPr>
      <w:r w:rsidRPr="00520339">
        <w:rPr>
          <w:rFonts w:ascii="Times New Roman" w:hAnsi="Times New Roman" w:cs="Times New Roman"/>
          <w:sz w:val="24"/>
          <w:szCs w:val="24"/>
        </w:rPr>
        <w:t xml:space="preserve">3. В </w:t>
      </w:r>
      <w:hyperlink w:anchor="P1152">
        <w:r w:rsidRPr="00520339">
          <w:rPr>
            <w:rFonts w:ascii="Times New Roman" w:hAnsi="Times New Roman" w:cs="Times New Roman"/>
            <w:color w:val="0000FF"/>
            <w:sz w:val="24"/>
            <w:szCs w:val="24"/>
          </w:rPr>
          <w:t>разделе</w:t>
        </w:r>
      </w:hyperlink>
      <w:r w:rsidRPr="00520339">
        <w:rPr>
          <w:rFonts w:ascii="Times New Roman" w:hAnsi="Times New Roman" w:cs="Times New Roman"/>
          <w:sz w:val="24"/>
          <w:szCs w:val="24"/>
        </w:rP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outlineLvl w:val="1"/>
        <w:rPr>
          <w:rFonts w:ascii="Times New Roman" w:hAnsi="Times New Roman" w:cs="Times New Roman"/>
          <w:sz w:val="24"/>
          <w:szCs w:val="24"/>
        </w:rPr>
      </w:pPr>
      <w:r w:rsidRPr="00520339">
        <w:rPr>
          <w:rFonts w:ascii="Times New Roman" w:hAnsi="Times New Roman" w:cs="Times New Roman"/>
          <w:sz w:val="24"/>
          <w:szCs w:val="24"/>
        </w:rPr>
        <w:t>Приложение N 5</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 Порядку проведения</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территориальными органами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Федерального казначейства проверки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ведения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соответствия фактических затрат</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данным раздельного учета результатов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финансово-хозяйственной деятельности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по 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отраженным</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в информационных системах участников</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казначейского сопровождения, в которых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lastRenderedPageBreak/>
        <w:t>осуществляется ведение бухгалтерского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и управленческого учета, информации,</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содержащейся в первичных учетных</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документах по указанному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(муниципальному)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(соглашению),</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контракту (договору) и в расходной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декларации, проверки экономической</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обоснованности затрат по</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государственному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(соглашению), контракту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(договору), утвержденному</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приказом Федерального казначейства</w:t>
      </w: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от 22 декабря 2021 г. N 43н</w:t>
      </w:r>
    </w:p>
    <w:p w:rsidR="00520339" w:rsidRPr="00520339" w:rsidRDefault="00520339">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20339" w:rsidRPr="005203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Список изменяющих документов</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color w:val="392C69"/>
                <w:sz w:val="24"/>
                <w:szCs w:val="24"/>
              </w:rPr>
              <w:t xml:space="preserve">(в ред. </w:t>
            </w:r>
            <w:hyperlink r:id="rId129">
              <w:r w:rsidRPr="00520339">
                <w:rPr>
                  <w:rFonts w:ascii="Times New Roman" w:hAnsi="Times New Roman" w:cs="Times New Roman"/>
                  <w:color w:val="0000FF"/>
                  <w:sz w:val="24"/>
                  <w:szCs w:val="24"/>
                </w:rPr>
                <w:t>Приказа</w:t>
              </w:r>
            </w:hyperlink>
            <w:r w:rsidRPr="00520339">
              <w:rPr>
                <w:rFonts w:ascii="Times New Roman" w:hAnsi="Times New Roman" w:cs="Times New Roman"/>
                <w:color w:val="392C69"/>
                <w:sz w:val="24"/>
                <w:szCs w:val="24"/>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right"/>
        <w:rPr>
          <w:rFonts w:ascii="Times New Roman" w:hAnsi="Times New Roman" w:cs="Times New Roman"/>
          <w:sz w:val="24"/>
          <w:szCs w:val="24"/>
        </w:rPr>
      </w:pPr>
      <w:r w:rsidRPr="00520339">
        <w:rPr>
          <w:rFonts w:ascii="Times New Roman" w:hAnsi="Times New Roman" w:cs="Times New Roman"/>
          <w:sz w:val="24"/>
          <w:szCs w:val="24"/>
        </w:rPr>
        <w:t>(рекомендуемый образец)</w:t>
      </w:r>
    </w:p>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7427"/>
        <w:gridCol w:w="850"/>
      </w:tblGrid>
      <w:tr w:rsidR="00520339" w:rsidRPr="00520339">
        <w:tc>
          <w:tcPr>
            <w:tcW w:w="9071" w:type="dxa"/>
            <w:gridSpan w:val="3"/>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bookmarkStart w:id="51" w:name="P1225"/>
            <w:bookmarkEnd w:id="51"/>
            <w:r w:rsidRPr="00520339">
              <w:rPr>
                <w:rFonts w:ascii="Times New Roman" w:hAnsi="Times New Roman" w:cs="Times New Roman"/>
                <w:sz w:val="24"/>
                <w:szCs w:val="24"/>
              </w:rPr>
              <w:t>Заключение</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 результатам рассмотрения Возражений (замечаний) к Акту по результатам проверки</w:t>
            </w:r>
          </w:p>
        </w:tc>
      </w:tr>
      <w:tr w:rsidR="00520339" w:rsidRPr="00520339">
        <w:tc>
          <w:tcPr>
            <w:tcW w:w="79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427"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85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794"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7427"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(полное наименование участника казначейского сопровождения)</w:t>
            </w:r>
          </w:p>
        </w:tc>
        <w:tc>
          <w:tcPr>
            <w:tcW w:w="85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9071" w:type="dxa"/>
            <w:gridSpan w:val="3"/>
            <w:tcBorders>
              <w:top w:val="nil"/>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за __________________________________</w:t>
            </w:r>
          </w:p>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(проверяемый период)</w:t>
            </w:r>
          </w:p>
        </w:tc>
      </w:tr>
      <w:tr w:rsidR="00520339" w:rsidRPr="00520339">
        <w:tc>
          <w:tcPr>
            <w:tcW w:w="9071" w:type="dxa"/>
            <w:gridSpan w:val="3"/>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Основание проведения проверки: ____________________________________________</w:t>
            </w:r>
          </w:p>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Акт по результатам проверки: ________________________________________________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995"/>
        <w:gridCol w:w="2405"/>
        <w:gridCol w:w="1560"/>
        <w:gridCol w:w="1417"/>
      </w:tblGrid>
      <w:tr w:rsidR="00520339" w:rsidRPr="00520339">
        <w:tc>
          <w:tcPr>
            <w:tcW w:w="680"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N п/п</w:t>
            </w:r>
          </w:p>
        </w:tc>
        <w:tc>
          <w:tcPr>
            <w:tcW w:w="2995"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Ссылка на положение Акта по результатам проверки</w:t>
            </w:r>
          </w:p>
        </w:tc>
        <w:tc>
          <w:tcPr>
            <w:tcW w:w="2405"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Выдержка из текста Акта по результатам проверки</w:t>
            </w:r>
          </w:p>
        </w:tc>
        <w:tc>
          <w:tcPr>
            <w:tcW w:w="1560"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Возражение (замечание)</w:t>
            </w:r>
          </w:p>
        </w:tc>
        <w:tc>
          <w:tcPr>
            <w:tcW w:w="1417"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Заключение</w:t>
            </w:r>
          </w:p>
        </w:tc>
      </w:tr>
      <w:tr w:rsidR="00520339" w:rsidRPr="00520339">
        <w:tc>
          <w:tcPr>
            <w:tcW w:w="680"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1</w:t>
            </w:r>
          </w:p>
        </w:tc>
        <w:tc>
          <w:tcPr>
            <w:tcW w:w="2995"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2</w:t>
            </w:r>
          </w:p>
        </w:tc>
        <w:tc>
          <w:tcPr>
            <w:tcW w:w="2405"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3</w:t>
            </w:r>
          </w:p>
        </w:tc>
        <w:tc>
          <w:tcPr>
            <w:tcW w:w="1560"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4</w:t>
            </w:r>
          </w:p>
        </w:tc>
        <w:tc>
          <w:tcPr>
            <w:tcW w:w="1417" w:type="dxa"/>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5</w:t>
            </w:r>
          </w:p>
        </w:tc>
      </w:tr>
      <w:tr w:rsidR="00520339" w:rsidRPr="00520339">
        <w:tc>
          <w:tcPr>
            <w:tcW w:w="680" w:type="dxa"/>
          </w:tcPr>
          <w:p w:rsidR="00520339" w:rsidRPr="00520339" w:rsidRDefault="00520339">
            <w:pPr>
              <w:pStyle w:val="ConsPlusNormal"/>
              <w:rPr>
                <w:rFonts w:ascii="Times New Roman" w:hAnsi="Times New Roman" w:cs="Times New Roman"/>
                <w:sz w:val="24"/>
                <w:szCs w:val="24"/>
              </w:rPr>
            </w:pPr>
          </w:p>
        </w:tc>
        <w:tc>
          <w:tcPr>
            <w:tcW w:w="2995" w:type="dxa"/>
          </w:tcPr>
          <w:p w:rsidR="00520339" w:rsidRPr="00520339" w:rsidRDefault="00520339">
            <w:pPr>
              <w:pStyle w:val="ConsPlusNormal"/>
              <w:rPr>
                <w:rFonts w:ascii="Times New Roman" w:hAnsi="Times New Roman" w:cs="Times New Roman"/>
                <w:sz w:val="24"/>
                <w:szCs w:val="24"/>
              </w:rPr>
            </w:pPr>
          </w:p>
        </w:tc>
        <w:tc>
          <w:tcPr>
            <w:tcW w:w="2405" w:type="dxa"/>
          </w:tcPr>
          <w:p w:rsidR="00520339" w:rsidRPr="00520339" w:rsidRDefault="00520339">
            <w:pPr>
              <w:pStyle w:val="ConsPlusNormal"/>
              <w:rPr>
                <w:rFonts w:ascii="Times New Roman" w:hAnsi="Times New Roman" w:cs="Times New Roman"/>
                <w:sz w:val="24"/>
                <w:szCs w:val="24"/>
              </w:rPr>
            </w:pPr>
          </w:p>
        </w:tc>
        <w:tc>
          <w:tcPr>
            <w:tcW w:w="1560" w:type="dxa"/>
          </w:tcPr>
          <w:p w:rsidR="00520339" w:rsidRPr="00520339" w:rsidRDefault="00520339">
            <w:pPr>
              <w:pStyle w:val="ConsPlusNormal"/>
              <w:rPr>
                <w:rFonts w:ascii="Times New Roman" w:hAnsi="Times New Roman" w:cs="Times New Roman"/>
                <w:sz w:val="24"/>
                <w:szCs w:val="24"/>
              </w:rPr>
            </w:pPr>
          </w:p>
        </w:tc>
        <w:tc>
          <w:tcPr>
            <w:tcW w:w="1417" w:type="dxa"/>
          </w:tcPr>
          <w:p w:rsidR="00520339" w:rsidRPr="00520339" w:rsidRDefault="00520339">
            <w:pPr>
              <w:pStyle w:val="ConsPlusNormal"/>
              <w:rPr>
                <w:rFonts w:ascii="Times New Roman" w:hAnsi="Times New Roman" w:cs="Times New Roman"/>
                <w:sz w:val="24"/>
                <w:szCs w:val="24"/>
              </w:rPr>
            </w:pP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20339" w:rsidRPr="00520339">
        <w:tc>
          <w:tcPr>
            <w:tcW w:w="907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Приложение: ______________________________________________________________</w:t>
            </w:r>
          </w:p>
        </w:tc>
      </w:tr>
    </w:tbl>
    <w:p w:rsidR="00520339" w:rsidRPr="00520339" w:rsidRDefault="00520339">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361"/>
        <w:gridCol w:w="340"/>
        <w:gridCol w:w="3628"/>
      </w:tblGrid>
      <w:tr w:rsidR="00520339" w:rsidRPr="00520339">
        <w:tc>
          <w:tcPr>
            <w:tcW w:w="3402" w:type="dxa"/>
            <w:tcBorders>
              <w:top w:val="nil"/>
              <w:left w:val="nil"/>
              <w:bottom w:val="nil"/>
              <w:right w:val="nil"/>
            </w:tcBorders>
            <w:vAlign w:val="bottom"/>
          </w:tcPr>
          <w:p w:rsidR="00520339" w:rsidRPr="00520339" w:rsidRDefault="00520339">
            <w:pPr>
              <w:pStyle w:val="ConsPlusNormal"/>
              <w:rPr>
                <w:rFonts w:ascii="Times New Roman" w:hAnsi="Times New Roman" w:cs="Times New Roman"/>
                <w:sz w:val="24"/>
                <w:szCs w:val="24"/>
              </w:rPr>
            </w:pPr>
            <w:r w:rsidRPr="00520339">
              <w:rPr>
                <w:rFonts w:ascii="Times New Roman" w:hAnsi="Times New Roman" w:cs="Times New Roman"/>
                <w:sz w:val="24"/>
                <w:szCs w:val="24"/>
              </w:rPr>
              <w:t>Руководитель группы проверки</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c>
          <w:tcPr>
            <w:tcW w:w="3402"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nil"/>
              <w:left w:val="nil"/>
              <w:bottom w:val="single" w:sz="4" w:space="0" w:color="auto"/>
              <w:right w:val="nil"/>
            </w:tcBorders>
          </w:tcPr>
          <w:p w:rsidR="00520339" w:rsidRPr="00520339" w:rsidRDefault="00520339">
            <w:pPr>
              <w:pStyle w:val="ConsPlusNormal"/>
              <w:rPr>
                <w:rFonts w:ascii="Times New Roman" w:hAnsi="Times New Roman" w:cs="Times New Roman"/>
                <w:sz w:val="24"/>
                <w:szCs w:val="24"/>
              </w:rPr>
            </w:pPr>
          </w:p>
        </w:tc>
      </w:tr>
      <w:tr w:rsidR="00520339" w:rsidRPr="00520339">
        <w:tblPrEx>
          <w:tblBorders>
            <w:insideH w:val="single" w:sz="4" w:space="0" w:color="auto"/>
          </w:tblBorders>
        </w:tblPrEx>
        <w:tc>
          <w:tcPr>
            <w:tcW w:w="3402"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(должность)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1361"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(подпись)</w:t>
            </w:r>
          </w:p>
        </w:tc>
        <w:tc>
          <w:tcPr>
            <w:tcW w:w="340" w:type="dxa"/>
            <w:tcBorders>
              <w:top w:val="nil"/>
              <w:left w:val="nil"/>
              <w:bottom w:val="nil"/>
              <w:right w:val="nil"/>
            </w:tcBorders>
          </w:tcPr>
          <w:p w:rsidR="00520339" w:rsidRPr="00520339" w:rsidRDefault="00520339">
            <w:pPr>
              <w:pStyle w:val="ConsPlusNormal"/>
              <w:rPr>
                <w:rFonts w:ascii="Times New Roman" w:hAnsi="Times New Roman" w:cs="Times New Roman"/>
                <w:sz w:val="24"/>
                <w:szCs w:val="24"/>
              </w:rPr>
            </w:pPr>
          </w:p>
        </w:tc>
        <w:tc>
          <w:tcPr>
            <w:tcW w:w="3628" w:type="dxa"/>
            <w:tcBorders>
              <w:top w:val="single" w:sz="4" w:space="0" w:color="auto"/>
              <w:left w:val="nil"/>
              <w:bottom w:val="nil"/>
              <w:right w:val="nil"/>
            </w:tcBorders>
          </w:tcPr>
          <w:p w:rsidR="00520339" w:rsidRPr="00520339" w:rsidRDefault="00520339">
            <w:pPr>
              <w:pStyle w:val="ConsPlusNormal"/>
              <w:jc w:val="center"/>
              <w:rPr>
                <w:rFonts w:ascii="Times New Roman" w:hAnsi="Times New Roman" w:cs="Times New Roman"/>
                <w:sz w:val="24"/>
                <w:szCs w:val="24"/>
              </w:rPr>
            </w:pPr>
            <w:r w:rsidRPr="00520339">
              <w:rPr>
                <w:rFonts w:ascii="Times New Roman" w:hAnsi="Times New Roman" w:cs="Times New Roman"/>
                <w:sz w:val="24"/>
                <w:szCs w:val="24"/>
              </w:rPr>
              <w:t>(фамилия, имя, отчество (последнее - при наличии)</w:t>
            </w:r>
          </w:p>
        </w:tc>
      </w:tr>
    </w:tbl>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jc w:val="both"/>
        <w:rPr>
          <w:rFonts w:ascii="Times New Roman" w:hAnsi="Times New Roman" w:cs="Times New Roman"/>
          <w:sz w:val="24"/>
          <w:szCs w:val="24"/>
        </w:rPr>
      </w:pPr>
    </w:p>
    <w:p w:rsidR="00520339" w:rsidRPr="00520339" w:rsidRDefault="00520339">
      <w:pPr>
        <w:pStyle w:val="ConsPlusNormal"/>
        <w:pBdr>
          <w:bottom w:val="single" w:sz="6" w:space="0" w:color="auto"/>
        </w:pBdr>
        <w:spacing w:before="100" w:after="100"/>
        <w:jc w:val="both"/>
        <w:rPr>
          <w:rFonts w:ascii="Times New Roman" w:hAnsi="Times New Roman" w:cs="Times New Roman"/>
          <w:sz w:val="24"/>
          <w:szCs w:val="24"/>
        </w:rPr>
      </w:pPr>
    </w:p>
    <w:p w:rsidR="00D71653" w:rsidRPr="00520339" w:rsidRDefault="00D71653">
      <w:pPr>
        <w:rPr>
          <w:rFonts w:ascii="Times New Roman" w:hAnsi="Times New Roman" w:cs="Times New Roman"/>
          <w:sz w:val="24"/>
          <w:szCs w:val="24"/>
        </w:rPr>
      </w:pPr>
    </w:p>
    <w:sectPr w:rsidR="00D71653" w:rsidRPr="00520339" w:rsidSect="0083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339"/>
    <w:rsid w:val="00520339"/>
    <w:rsid w:val="00D71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3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03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03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03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03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203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03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033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03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03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03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033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033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2033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033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033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012&amp;dst=100120" TargetMode="External"/><Relationship Id="rId21" Type="http://schemas.openxmlformats.org/officeDocument/2006/relationships/hyperlink" Target="https://login.consultant.ru/link/?req=doc&amp;base=LAW&amp;n=511241&amp;dst=6644" TargetMode="External"/><Relationship Id="rId42" Type="http://schemas.openxmlformats.org/officeDocument/2006/relationships/hyperlink" Target="https://login.consultant.ru/link/?req=doc&amp;base=LAW&amp;n=518314&amp;dst=100023" TargetMode="External"/><Relationship Id="rId47" Type="http://schemas.openxmlformats.org/officeDocument/2006/relationships/hyperlink" Target="https://login.consultant.ru/link/?req=doc&amp;base=LAW&amp;n=495012&amp;dst=100034" TargetMode="External"/><Relationship Id="rId63" Type="http://schemas.openxmlformats.org/officeDocument/2006/relationships/hyperlink" Target="https://login.consultant.ru/link/?req=doc&amp;base=LAW&amp;n=495012&amp;dst=100070" TargetMode="External"/><Relationship Id="rId68" Type="http://schemas.openxmlformats.org/officeDocument/2006/relationships/hyperlink" Target="https://login.consultant.ru/link/?req=doc&amp;base=LAW&amp;n=495012&amp;dst=100082" TargetMode="External"/><Relationship Id="rId84" Type="http://schemas.openxmlformats.org/officeDocument/2006/relationships/hyperlink" Target="https://login.consultant.ru/link/?req=doc&amp;base=LAW&amp;n=516797&amp;dst=100079" TargetMode="External"/><Relationship Id="rId89" Type="http://schemas.openxmlformats.org/officeDocument/2006/relationships/hyperlink" Target="https://login.consultant.ru/link/?req=doc&amp;base=LAW&amp;n=511241&amp;dst=7696" TargetMode="External"/><Relationship Id="rId112" Type="http://schemas.openxmlformats.org/officeDocument/2006/relationships/hyperlink" Target="https://login.consultant.ru/link/?req=doc&amp;base=LAW&amp;n=495012&amp;dst=100115" TargetMode="External"/><Relationship Id="rId16" Type="http://schemas.openxmlformats.org/officeDocument/2006/relationships/hyperlink" Target="https://login.consultant.ru/link/?req=doc&amp;base=LAW&amp;n=511241&amp;dst=6768" TargetMode="External"/><Relationship Id="rId107" Type="http://schemas.openxmlformats.org/officeDocument/2006/relationships/hyperlink" Target="https://login.consultant.ru/link/?req=doc&amp;base=LAW&amp;n=495012&amp;dst=100113" TargetMode="External"/><Relationship Id="rId11" Type="http://schemas.openxmlformats.org/officeDocument/2006/relationships/hyperlink" Target="https://login.consultant.ru/link/?req=doc&amp;base=LAW&amp;n=495012&amp;dst=100012" TargetMode="External"/><Relationship Id="rId32" Type="http://schemas.openxmlformats.org/officeDocument/2006/relationships/hyperlink" Target="https://login.consultant.ru/link/?req=doc&amp;base=LAW&amp;n=511241&amp;dst=6779" TargetMode="External"/><Relationship Id="rId37" Type="http://schemas.openxmlformats.org/officeDocument/2006/relationships/hyperlink" Target="https://login.consultant.ru/link/?req=doc&amp;base=LAW&amp;n=495012&amp;dst=100031" TargetMode="External"/><Relationship Id="rId53" Type="http://schemas.openxmlformats.org/officeDocument/2006/relationships/hyperlink" Target="https://login.consultant.ru/link/?req=doc&amp;base=LAW&amp;n=495012&amp;dst=100051" TargetMode="External"/><Relationship Id="rId58" Type="http://schemas.openxmlformats.org/officeDocument/2006/relationships/hyperlink" Target="https://login.consultant.ru/link/?req=doc&amp;base=LAW&amp;n=495012&amp;dst=100060" TargetMode="External"/><Relationship Id="rId74" Type="http://schemas.openxmlformats.org/officeDocument/2006/relationships/hyperlink" Target="https://login.consultant.ru/link/?req=doc&amp;base=LAW&amp;n=495012&amp;dst=100087" TargetMode="External"/><Relationship Id="rId79" Type="http://schemas.openxmlformats.org/officeDocument/2006/relationships/hyperlink" Target="https://login.consultant.ru/link/?req=doc&amp;base=LAW&amp;n=495012&amp;dst=100095" TargetMode="External"/><Relationship Id="rId102" Type="http://schemas.openxmlformats.org/officeDocument/2006/relationships/hyperlink" Target="https://login.consultant.ru/link/?req=doc&amp;base=LAW&amp;n=518314&amp;dst=100031" TargetMode="External"/><Relationship Id="rId123" Type="http://schemas.openxmlformats.org/officeDocument/2006/relationships/hyperlink" Target="https://login.consultant.ru/link/?req=doc&amp;base=LAW&amp;n=495012&amp;dst=100126" TargetMode="External"/><Relationship Id="rId128" Type="http://schemas.openxmlformats.org/officeDocument/2006/relationships/hyperlink" Target="https://login.consultant.ru/link/?req=doc&amp;base=LAW&amp;n=495012&amp;dst=100138" TargetMode="External"/><Relationship Id="rId5" Type="http://schemas.openxmlformats.org/officeDocument/2006/relationships/hyperlink" Target="https://login.consultant.ru/link/?req=doc&amp;base=LAW&amp;n=495012&amp;dst=100007" TargetMode="External"/><Relationship Id="rId90" Type="http://schemas.openxmlformats.org/officeDocument/2006/relationships/hyperlink" Target="https://login.consultant.ru/link/?req=doc&amp;base=LAW&amp;n=511241&amp;dst=7697" TargetMode="External"/><Relationship Id="rId95" Type="http://schemas.openxmlformats.org/officeDocument/2006/relationships/hyperlink" Target="https://login.consultant.ru/link/?req=doc&amp;base=LAW&amp;n=511241&amp;dst=7696" TargetMode="External"/><Relationship Id="rId22" Type="http://schemas.openxmlformats.org/officeDocument/2006/relationships/hyperlink" Target="https://login.consultant.ru/link/?req=doc&amp;base=LAW&amp;n=511241&amp;dst=103142" TargetMode="External"/><Relationship Id="rId27" Type="http://schemas.openxmlformats.org/officeDocument/2006/relationships/hyperlink" Target="https://login.consultant.ru/link/?req=doc&amp;base=LAW&amp;n=495012&amp;dst=100017" TargetMode="External"/><Relationship Id="rId43" Type="http://schemas.openxmlformats.org/officeDocument/2006/relationships/hyperlink" Target="https://login.consultant.ru/link/?req=doc&amp;base=LAW&amp;n=518314&amp;dst=100018" TargetMode="External"/><Relationship Id="rId48" Type="http://schemas.openxmlformats.org/officeDocument/2006/relationships/hyperlink" Target="https://login.consultant.ru/link/?req=doc&amp;base=LAW&amp;n=495012&amp;dst=100036" TargetMode="External"/><Relationship Id="rId64" Type="http://schemas.openxmlformats.org/officeDocument/2006/relationships/hyperlink" Target="https://login.consultant.ru/link/?req=doc&amp;base=LAW&amp;n=495012&amp;dst=100074" TargetMode="External"/><Relationship Id="rId69" Type="http://schemas.openxmlformats.org/officeDocument/2006/relationships/hyperlink" Target="https://login.consultant.ru/link/?req=doc&amp;base=LAW&amp;n=495012&amp;dst=100083" TargetMode="External"/><Relationship Id="rId113" Type="http://schemas.openxmlformats.org/officeDocument/2006/relationships/hyperlink" Target="https://login.consultant.ru/link/?req=doc&amp;base=LAW&amp;n=495012&amp;dst=100117" TargetMode="External"/><Relationship Id="rId118" Type="http://schemas.openxmlformats.org/officeDocument/2006/relationships/hyperlink" Target="https://login.consultant.ru/link/?req=doc&amp;base=LAW&amp;n=495012&amp;dst=100122" TargetMode="External"/><Relationship Id="rId80" Type="http://schemas.openxmlformats.org/officeDocument/2006/relationships/hyperlink" Target="https://login.consultant.ru/link/?req=doc&amp;base=LAW&amp;n=495012&amp;dst=100096" TargetMode="External"/><Relationship Id="rId85" Type="http://schemas.openxmlformats.org/officeDocument/2006/relationships/hyperlink" Target="http://pravo.gov.ru" TargetMode="External"/><Relationship Id="rId12" Type="http://schemas.openxmlformats.org/officeDocument/2006/relationships/hyperlink" Target="https://login.consultant.ru/link/?req=doc&amp;base=LAW&amp;n=495012&amp;dst=100013" TargetMode="External"/><Relationship Id="rId17" Type="http://schemas.openxmlformats.org/officeDocument/2006/relationships/hyperlink" Target="https://login.consultant.ru/link/?req=doc&amp;base=LAW&amp;n=516797&amp;dst=100078" TargetMode="External"/><Relationship Id="rId33" Type="http://schemas.openxmlformats.org/officeDocument/2006/relationships/hyperlink" Target="https://login.consultant.ru/link/?req=doc&amp;base=LAW&amp;n=495012&amp;dst=100022" TargetMode="External"/><Relationship Id="rId38" Type="http://schemas.openxmlformats.org/officeDocument/2006/relationships/hyperlink" Target="https://login.consultant.ru/link/?req=doc&amp;base=LAW&amp;n=518314&amp;dst=100014" TargetMode="External"/><Relationship Id="rId59" Type="http://schemas.openxmlformats.org/officeDocument/2006/relationships/hyperlink" Target="https://login.consultant.ru/link/?req=doc&amp;base=LAW&amp;n=495012&amp;dst=100062" TargetMode="External"/><Relationship Id="rId103" Type="http://schemas.openxmlformats.org/officeDocument/2006/relationships/hyperlink" Target="https://login.consultant.ru/link/?req=doc&amp;base=LAW&amp;n=511241&amp;dst=6748" TargetMode="External"/><Relationship Id="rId108" Type="http://schemas.openxmlformats.org/officeDocument/2006/relationships/hyperlink" Target="https://login.consultant.ru/link/?req=doc&amp;base=LAW&amp;n=499495&amp;dst=100067" TargetMode="External"/><Relationship Id="rId124" Type="http://schemas.openxmlformats.org/officeDocument/2006/relationships/hyperlink" Target="https://login.consultant.ru/link/?req=doc&amp;base=LAW&amp;n=495012&amp;dst=100136" TargetMode="External"/><Relationship Id="rId129" Type="http://schemas.openxmlformats.org/officeDocument/2006/relationships/hyperlink" Target="https://login.consultant.ru/link/?req=doc&amp;base=LAW&amp;n=495012&amp;dst=100152" TargetMode="External"/><Relationship Id="rId54" Type="http://schemas.openxmlformats.org/officeDocument/2006/relationships/hyperlink" Target="https://login.consultant.ru/link/?req=doc&amp;base=LAW&amp;n=495012&amp;dst=100054" TargetMode="External"/><Relationship Id="rId70" Type="http://schemas.openxmlformats.org/officeDocument/2006/relationships/hyperlink" Target="https://login.consultant.ru/link/?req=doc&amp;base=LAW&amp;n=518314&amp;dst=100027" TargetMode="External"/><Relationship Id="rId75" Type="http://schemas.openxmlformats.org/officeDocument/2006/relationships/hyperlink" Target="https://login.consultant.ru/link/?req=doc&amp;base=LAW&amp;n=489753" TargetMode="External"/><Relationship Id="rId91" Type="http://schemas.openxmlformats.org/officeDocument/2006/relationships/hyperlink" Target="https://login.consultant.ru/link/?req=doc&amp;base=LAW&amp;n=495012&amp;dst=100102" TargetMode="External"/><Relationship Id="rId96" Type="http://schemas.openxmlformats.org/officeDocument/2006/relationships/hyperlink" Target="https://login.consultant.ru/link/?req=doc&amp;base=LAW&amp;n=511241&amp;dst=7697" TargetMode="External"/><Relationship Id="rId1" Type="http://schemas.openxmlformats.org/officeDocument/2006/relationships/styles" Target="styles.xml"/><Relationship Id="rId6" Type="http://schemas.openxmlformats.org/officeDocument/2006/relationships/hyperlink" Target="https://login.consultant.ru/link/?req=doc&amp;base=LAW&amp;n=518314&amp;dst=100007" TargetMode="External"/><Relationship Id="rId23" Type="http://schemas.openxmlformats.org/officeDocument/2006/relationships/hyperlink" Target="https://login.consultant.ru/link/?req=doc&amp;base=LAW&amp;n=511241&amp;dst=6771" TargetMode="External"/><Relationship Id="rId28" Type="http://schemas.openxmlformats.org/officeDocument/2006/relationships/hyperlink" Target="https://login.consultant.ru/link/?req=doc&amp;base=LAW&amp;n=516797&amp;dst=100069" TargetMode="External"/><Relationship Id="rId49" Type="http://schemas.openxmlformats.org/officeDocument/2006/relationships/hyperlink" Target="https://login.consultant.ru/link/?req=doc&amp;base=LAW&amp;n=495012&amp;dst=100037" TargetMode="External"/><Relationship Id="rId114" Type="http://schemas.openxmlformats.org/officeDocument/2006/relationships/hyperlink" Target="https://login.consultant.ru/link/?req=doc&amp;base=LAW&amp;n=495012&amp;dst=100118" TargetMode="External"/><Relationship Id="rId119" Type="http://schemas.openxmlformats.org/officeDocument/2006/relationships/hyperlink" Target="https://login.consultant.ru/link/?req=doc&amp;base=LAW&amp;n=511241&amp;dst=6725" TargetMode="External"/><Relationship Id="rId44" Type="http://schemas.openxmlformats.org/officeDocument/2006/relationships/hyperlink" Target="https://login.consultant.ru/link/?req=doc&amp;base=LAW&amp;n=516028" TargetMode="External"/><Relationship Id="rId60" Type="http://schemas.openxmlformats.org/officeDocument/2006/relationships/hyperlink" Target="https://login.consultant.ru/link/?req=doc&amp;base=LAW&amp;n=518314&amp;dst=100025" TargetMode="External"/><Relationship Id="rId65" Type="http://schemas.openxmlformats.org/officeDocument/2006/relationships/hyperlink" Target="https://login.consultant.ru/link/?req=doc&amp;base=LAW&amp;n=495012&amp;dst=100078" TargetMode="External"/><Relationship Id="rId81" Type="http://schemas.openxmlformats.org/officeDocument/2006/relationships/hyperlink" Target="https://login.consultant.ru/link/?req=doc&amp;base=LAW&amp;n=495012&amp;dst=100097" TargetMode="External"/><Relationship Id="rId86" Type="http://schemas.openxmlformats.org/officeDocument/2006/relationships/hyperlink" Target="https://login.consultant.ru/link/?req=doc&amp;base=LAW&amp;n=511241&amp;dst=6774" TargetMode="External"/><Relationship Id="rId130" Type="http://schemas.openxmlformats.org/officeDocument/2006/relationships/fontTable" Target="fontTable.xml"/><Relationship Id="rId13" Type="http://schemas.openxmlformats.org/officeDocument/2006/relationships/hyperlink" Target="https://login.consultant.ru/link/?req=doc&amp;base=LAW&amp;n=518314&amp;dst=100011" TargetMode="External"/><Relationship Id="rId18" Type="http://schemas.openxmlformats.org/officeDocument/2006/relationships/hyperlink" Target="http://pravo.gov.ru" TargetMode="External"/><Relationship Id="rId39" Type="http://schemas.openxmlformats.org/officeDocument/2006/relationships/hyperlink" Target="https://login.consultant.ru/link/?req=doc&amp;base=LAW&amp;n=517181" TargetMode="External"/><Relationship Id="rId109" Type="http://schemas.openxmlformats.org/officeDocument/2006/relationships/hyperlink" Target="https://login.consultant.ru/link/?req=doc&amp;base=LAW&amp;n=499495" TargetMode="External"/><Relationship Id="rId34" Type="http://schemas.openxmlformats.org/officeDocument/2006/relationships/hyperlink" Target="https://login.consultant.ru/link/?req=doc&amp;base=LAW&amp;n=495012&amp;dst=100023" TargetMode="External"/><Relationship Id="rId50" Type="http://schemas.openxmlformats.org/officeDocument/2006/relationships/hyperlink" Target="https://login.consultant.ru/link/?req=doc&amp;base=LAW&amp;n=495012&amp;dst=100040" TargetMode="External"/><Relationship Id="rId55" Type="http://schemas.openxmlformats.org/officeDocument/2006/relationships/hyperlink" Target="https://login.consultant.ru/link/?req=doc&amp;base=LAW&amp;n=495012&amp;dst=100055" TargetMode="External"/><Relationship Id="rId76" Type="http://schemas.openxmlformats.org/officeDocument/2006/relationships/hyperlink" Target="https://login.consultant.ru/link/?req=doc&amp;base=LAW&amp;n=495012&amp;dst=100090" TargetMode="External"/><Relationship Id="rId97" Type="http://schemas.openxmlformats.org/officeDocument/2006/relationships/hyperlink" Target="https://login.consultant.ru/link/?req=doc&amp;base=LAW&amp;n=495012&amp;dst=100106" TargetMode="External"/><Relationship Id="rId104" Type="http://schemas.openxmlformats.org/officeDocument/2006/relationships/hyperlink" Target="https://login.consultant.ru/link/?req=doc&amp;base=LAW&amp;n=495012&amp;dst=100109" TargetMode="External"/><Relationship Id="rId120" Type="http://schemas.openxmlformats.org/officeDocument/2006/relationships/hyperlink" Target="https://login.consultant.ru/link/?req=doc&amp;base=LAW&amp;n=511241&amp;dst=6760" TargetMode="External"/><Relationship Id="rId125" Type="http://schemas.openxmlformats.org/officeDocument/2006/relationships/hyperlink" Target="https://login.consultant.ru/link/?req=doc&amp;base=LAW&amp;n=518314&amp;dst=100034" TargetMode="External"/><Relationship Id="rId7" Type="http://schemas.openxmlformats.org/officeDocument/2006/relationships/hyperlink" Target="https://login.consultant.ru/link/?req=doc&amp;base=LAW&amp;n=511241&amp;dst=7695" TargetMode="External"/><Relationship Id="rId71" Type="http://schemas.openxmlformats.org/officeDocument/2006/relationships/hyperlink" Target="https://login.consultant.ru/link/?req=doc&amp;base=LAW&amp;n=511241&amp;dst=6726" TargetMode="External"/><Relationship Id="rId92" Type="http://schemas.openxmlformats.org/officeDocument/2006/relationships/hyperlink" Target="https://login.consultant.ru/link/?req=doc&amp;base=LAW&amp;n=511241&amp;dst=10314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5012&amp;dst=100019" TargetMode="External"/><Relationship Id="rId24" Type="http://schemas.openxmlformats.org/officeDocument/2006/relationships/hyperlink" Target="https://login.consultant.ru/link/?req=doc&amp;base=LAW&amp;n=511241&amp;dst=6775" TargetMode="External"/><Relationship Id="rId40" Type="http://schemas.openxmlformats.org/officeDocument/2006/relationships/hyperlink" Target="https://login.consultant.ru/link/?req=doc&amp;base=LAW&amp;n=518314&amp;dst=100016" TargetMode="External"/><Relationship Id="rId45" Type="http://schemas.openxmlformats.org/officeDocument/2006/relationships/hyperlink" Target="https://login.consultant.ru/link/?req=doc&amp;base=LAW&amp;n=518314&amp;dst=100020" TargetMode="External"/><Relationship Id="rId66" Type="http://schemas.openxmlformats.org/officeDocument/2006/relationships/hyperlink" Target="https://login.consultant.ru/link/?req=doc&amp;base=LAW&amp;n=495012&amp;dst=100079" TargetMode="External"/><Relationship Id="rId87" Type="http://schemas.openxmlformats.org/officeDocument/2006/relationships/hyperlink" Target="https://login.consultant.ru/link/?req=doc&amp;base=LAW&amp;n=511241&amp;dst=6028" TargetMode="External"/><Relationship Id="rId110" Type="http://schemas.openxmlformats.org/officeDocument/2006/relationships/hyperlink" Target="https://login.consultant.ru/link/?req=doc&amp;base=LAW&amp;n=435120&amp;dst=100009" TargetMode="External"/><Relationship Id="rId115" Type="http://schemas.openxmlformats.org/officeDocument/2006/relationships/hyperlink" Target="https://login.consultant.ru/link/?req=doc&amp;base=LAW&amp;n=495012&amp;dst=100119" TargetMode="External"/><Relationship Id="rId131" Type="http://schemas.openxmlformats.org/officeDocument/2006/relationships/theme" Target="theme/theme1.xml"/><Relationship Id="rId61" Type="http://schemas.openxmlformats.org/officeDocument/2006/relationships/hyperlink" Target="https://login.consultant.ru/link/?req=doc&amp;base=LAW&amp;n=495012&amp;dst=100064" TargetMode="External"/><Relationship Id="rId82" Type="http://schemas.openxmlformats.org/officeDocument/2006/relationships/hyperlink" Target="https://login.consultant.ru/link/?req=doc&amp;base=LAW&amp;n=518314&amp;dst=100029" TargetMode="External"/><Relationship Id="rId19" Type="http://schemas.openxmlformats.org/officeDocument/2006/relationships/hyperlink" Target="https://login.consultant.ru/link/?req=doc&amp;base=LAW&amp;n=511241&amp;dst=6772" TargetMode="External"/><Relationship Id="rId14" Type="http://schemas.openxmlformats.org/officeDocument/2006/relationships/hyperlink" Target="https://login.consultant.ru/link/?req=doc&amp;base=LAW&amp;n=495012&amp;dst=100016" TargetMode="External"/><Relationship Id="rId30" Type="http://schemas.openxmlformats.org/officeDocument/2006/relationships/hyperlink" Target="https://login.consultant.ru/link/?req=doc&amp;base=LAW&amp;n=516797&amp;dst=100063" TargetMode="External"/><Relationship Id="rId35" Type="http://schemas.openxmlformats.org/officeDocument/2006/relationships/hyperlink" Target="https://login.consultant.ru/link/?req=doc&amp;base=LAW&amp;n=495012&amp;dst=100025" TargetMode="External"/><Relationship Id="rId56" Type="http://schemas.openxmlformats.org/officeDocument/2006/relationships/hyperlink" Target="https://login.consultant.ru/link/?req=doc&amp;base=LAW&amp;n=495012&amp;dst=100058" TargetMode="External"/><Relationship Id="rId77" Type="http://schemas.openxmlformats.org/officeDocument/2006/relationships/hyperlink" Target="https://login.consultant.ru/link/?req=doc&amp;base=LAW&amp;n=495012&amp;dst=100093" TargetMode="External"/><Relationship Id="rId100" Type="http://schemas.openxmlformats.org/officeDocument/2006/relationships/hyperlink" Target="https://login.consultant.ru/link/?req=doc&amp;base=LAW&amp;n=495012&amp;dst=100105" TargetMode="External"/><Relationship Id="rId105" Type="http://schemas.openxmlformats.org/officeDocument/2006/relationships/hyperlink" Target="https://login.consultant.ru/link/?req=doc&amp;base=LAW&amp;n=495012&amp;dst=100111" TargetMode="External"/><Relationship Id="rId126" Type="http://schemas.openxmlformats.org/officeDocument/2006/relationships/hyperlink" Target="https://login.consultant.ru/link/?req=doc&amp;base=LAW&amp;n=495012&amp;dst=100137" TargetMode="External"/><Relationship Id="rId8" Type="http://schemas.openxmlformats.org/officeDocument/2006/relationships/hyperlink" Target="https://login.consultant.ru/link/?req=doc&amp;base=LAW&amp;n=511241&amp;dst=7697" TargetMode="External"/><Relationship Id="rId51" Type="http://schemas.openxmlformats.org/officeDocument/2006/relationships/hyperlink" Target="https://login.consultant.ru/link/?req=doc&amp;base=LAW&amp;n=495012&amp;dst=100043" TargetMode="External"/><Relationship Id="rId72" Type="http://schemas.openxmlformats.org/officeDocument/2006/relationships/hyperlink" Target="https://login.consultant.ru/link/?req=doc&amp;base=LAW&amp;n=489753&amp;dst=100013" TargetMode="External"/><Relationship Id="rId93" Type="http://schemas.openxmlformats.org/officeDocument/2006/relationships/hyperlink" Target="https://login.consultant.ru/link/?req=doc&amp;base=LAW&amp;n=511241&amp;dst=6771" TargetMode="External"/><Relationship Id="rId98" Type="http://schemas.openxmlformats.org/officeDocument/2006/relationships/hyperlink" Target="https://login.consultant.ru/link/?req=doc&amp;base=LAW&amp;n=516797" TargetMode="External"/><Relationship Id="rId121" Type="http://schemas.openxmlformats.org/officeDocument/2006/relationships/hyperlink" Target="https://login.consultant.ru/link/?req=doc&amp;base=LAW&amp;n=495012&amp;dst=100123" TargetMode="External"/><Relationship Id="rId3" Type="http://schemas.openxmlformats.org/officeDocument/2006/relationships/settings" Target="settings.xml"/><Relationship Id="rId25" Type="http://schemas.openxmlformats.org/officeDocument/2006/relationships/hyperlink" Target="https://login.consultant.ru/link/?req=doc&amp;base=LAW&amp;n=511241&amp;dst=6768" TargetMode="External"/><Relationship Id="rId46" Type="http://schemas.openxmlformats.org/officeDocument/2006/relationships/hyperlink" Target="https://login.consultant.ru/link/?req=doc&amp;base=LAW&amp;n=518314&amp;dst=100021" TargetMode="External"/><Relationship Id="rId67" Type="http://schemas.openxmlformats.org/officeDocument/2006/relationships/hyperlink" Target="https://login.consultant.ru/link/?req=doc&amp;base=LAW&amp;n=495012&amp;dst=100081" TargetMode="External"/><Relationship Id="rId116" Type="http://schemas.openxmlformats.org/officeDocument/2006/relationships/hyperlink" Target="https://login.consultant.ru/link/?req=doc&amp;base=LAW&amp;n=518314&amp;dst=100033" TargetMode="External"/><Relationship Id="rId20" Type="http://schemas.openxmlformats.org/officeDocument/2006/relationships/hyperlink" Target="https://login.consultant.ru/link/?req=doc&amp;base=LAW&amp;n=511241&amp;dst=6774" TargetMode="External"/><Relationship Id="rId41" Type="http://schemas.openxmlformats.org/officeDocument/2006/relationships/hyperlink" Target="https://login.consultant.ru/link/?req=doc&amp;base=LAW&amp;n=428282&amp;dst=100316" TargetMode="External"/><Relationship Id="rId62" Type="http://schemas.openxmlformats.org/officeDocument/2006/relationships/hyperlink" Target="https://login.consultant.ru/link/?req=doc&amp;base=LAW&amp;n=495012&amp;dst=100065" TargetMode="External"/><Relationship Id="rId83" Type="http://schemas.openxmlformats.org/officeDocument/2006/relationships/hyperlink" Target="https://login.consultant.ru/link/?req=doc&amp;base=LAW&amp;n=511241&amp;dst=6772" TargetMode="External"/><Relationship Id="rId88" Type="http://schemas.openxmlformats.org/officeDocument/2006/relationships/hyperlink" Target="https://login.consultant.ru/link/?req=doc&amp;base=LAW&amp;n=511241&amp;dst=6779" TargetMode="External"/><Relationship Id="rId111" Type="http://schemas.openxmlformats.org/officeDocument/2006/relationships/hyperlink" Target="http://pravo.gov.ru" TargetMode="External"/><Relationship Id="rId15" Type="http://schemas.openxmlformats.org/officeDocument/2006/relationships/hyperlink" Target="https://login.consultant.ru/link/?req=doc&amp;base=LAW&amp;n=518314&amp;dst=100012" TargetMode="External"/><Relationship Id="rId36" Type="http://schemas.openxmlformats.org/officeDocument/2006/relationships/hyperlink" Target="https://login.consultant.ru/link/?req=doc&amp;base=LAW&amp;n=495012&amp;dst=100027" TargetMode="External"/><Relationship Id="rId57" Type="http://schemas.openxmlformats.org/officeDocument/2006/relationships/hyperlink" Target="https://login.consultant.ru/link/?req=doc&amp;base=LAW&amp;n=495012&amp;dst=100059" TargetMode="External"/><Relationship Id="rId106" Type="http://schemas.openxmlformats.org/officeDocument/2006/relationships/hyperlink" Target="https://login.consultant.ru/link/?req=doc&amp;base=LAW&amp;n=518314&amp;dst=100032" TargetMode="External"/><Relationship Id="rId127" Type="http://schemas.openxmlformats.org/officeDocument/2006/relationships/hyperlink" Target="https://login.consultant.ru/link/?req=doc&amp;base=LAW&amp;n=435120&amp;dst=100009" TargetMode="External"/><Relationship Id="rId10" Type="http://schemas.openxmlformats.org/officeDocument/2006/relationships/hyperlink" Target="http://pravo.gov.ru" TargetMode="External"/><Relationship Id="rId31" Type="http://schemas.openxmlformats.org/officeDocument/2006/relationships/hyperlink" Target="https://login.consultant.ru/link/?req=doc&amp;base=LAW&amp;n=511241&amp;dst=6765" TargetMode="External"/><Relationship Id="rId52" Type="http://schemas.openxmlformats.org/officeDocument/2006/relationships/hyperlink" Target="https://login.consultant.ru/link/?req=doc&amp;base=LAW&amp;n=495012&amp;dst=100045" TargetMode="External"/><Relationship Id="rId73" Type="http://schemas.openxmlformats.org/officeDocument/2006/relationships/hyperlink" Target="https://login.consultant.ru/link/?req=doc&amp;base=LAW&amp;n=511241&amp;dst=6760" TargetMode="External"/><Relationship Id="rId78" Type="http://schemas.openxmlformats.org/officeDocument/2006/relationships/hyperlink" Target="https://login.consultant.ru/link/?req=doc&amp;base=LAW&amp;n=495012&amp;dst=100094" TargetMode="External"/><Relationship Id="rId94" Type="http://schemas.openxmlformats.org/officeDocument/2006/relationships/hyperlink" Target="https://login.consultant.ru/link/?req=doc&amp;base=LAW&amp;n=511241&amp;dst=6775" TargetMode="External"/><Relationship Id="rId99" Type="http://schemas.openxmlformats.org/officeDocument/2006/relationships/hyperlink" Target="https://login.consultant.ru/link/?req=doc&amp;base=LAW&amp;n=495012&amp;dst=100103" TargetMode="External"/><Relationship Id="rId101" Type="http://schemas.openxmlformats.org/officeDocument/2006/relationships/hyperlink" Target="https://login.consultant.ru/link/?req=doc&amp;base=LAW&amp;n=495012&amp;dst=100108" TargetMode="External"/><Relationship Id="rId122" Type="http://schemas.openxmlformats.org/officeDocument/2006/relationships/hyperlink" Target="https://login.consultant.ru/link/?req=doc&amp;base=LAW&amp;n=495012&amp;dst=1001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6797&amp;dst=100077" TargetMode="External"/><Relationship Id="rId26" Type="http://schemas.openxmlformats.org/officeDocument/2006/relationships/hyperlink" Target="https://login.consultant.ru/link/?req=doc&amp;base=LAW&amp;n=5167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37</Pages>
  <Words>14651</Words>
  <Characters>83517</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Ткаченко Светлана Николаевна</dc:creator>
  <cp:lastModifiedBy>Ткаченко Светлана Николаевна</cp:lastModifiedBy>
  <cp:revision>1</cp:revision>
  <dcterms:created xsi:type="dcterms:W3CDTF">2025-11-26T09:41:00Z</dcterms:created>
  <dcterms:modified xsi:type="dcterms:W3CDTF">2025-11-26T09:51:00Z</dcterms:modified>
</cp:coreProperties>
</file>